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47" w:type="pct"/>
        <w:tblCellSpacing w:w="0" w:type="dxa"/>
        <w:tblCellMar>
          <w:left w:w="0" w:type="dxa"/>
          <w:right w:w="0" w:type="dxa"/>
        </w:tblCellMar>
        <w:tblLook w:val="04A0"/>
      </w:tblPr>
      <w:tblGrid>
        <w:gridCol w:w="10774"/>
      </w:tblGrid>
      <w:tr w:rsidR="001274C7" w:rsidRPr="001274C7" w:rsidTr="001274C7">
        <w:trPr>
          <w:tblCellSpacing w:w="0" w:type="dxa"/>
        </w:trPr>
        <w:tc>
          <w:tcPr>
            <w:tcW w:w="5000"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xml:space="preserve">Sabotajlara Karşı Koruma Yönetmeliği </w:t>
            </w:r>
          </w:p>
          <w:p w:rsidR="001274C7" w:rsidRPr="000E0288" w:rsidRDefault="00A23C55" w:rsidP="001274C7">
            <w:pPr>
              <w:spacing w:line="240" w:lineRule="auto"/>
              <w:jc w:val="left"/>
              <w:rPr>
                <w:rFonts w:ascii="Verdana" w:eastAsia="Times New Roman" w:hAnsi="Verdana" w:cs="Times New Roman"/>
                <w:color w:val="000000"/>
                <w:sz w:val="20"/>
                <w:szCs w:val="24"/>
                <w:lang w:eastAsia="tr-TR"/>
              </w:rPr>
            </w:pPr>
            <w:r w:rsidRPr="00A23C55">
              <w:rPr>
                <w:rFonts w:ascii="Verdana" w:eastAsia="Times New Roman" w:hAnsi="Verdana" w:cs="Times New Roman"/>
                <w:color w:val="000000"/>
                <w:sz w:val="20"/>
                <w:szCs w:val="24"/>
                <w:lang w:eastAsia="tr-TR"/>
              </w:rPr>
              <w:pict>
                <v:rect id="_x0000_i1025" style="width:0;height:1.5pt" o:hralign="center" o:hrstd="t" o:hr="t" fillcolor="#a0a0a0" stroked="f"/>
              </w:pict>
            </w:r>
          </w:p>
        </w:tc>
      </w:tr>
      <w:tr w:rsidR="001274C7" w:rsidRPr="001274C7" w:rsidTr="001274C7">
        <w:trPr>
          <w:tblCellSpacing w:w="0" w:type="dxa"/>
        </w:trPr>
        <w:tc>
          <w:tcPr>
            <w:tcW w:w="5000" w:type="pct"/>
            <w:vAlign w:val="center"/>
            <w:hideMark/>
          </w:tcPr>
          <w:p w:rsidR="001274C7" w:rsidRPr="00AA2CEE" w:rsidRDefault="001274C7" w:rsidP="001274C7">
            <w:pPr>
              <w:spacing w:before="100" w:beforeAutospacing="1" w:after="100" w:afterAutospacing="1" w:line="240" w:lineRule="auto"/>
              <w:jc w:val="left"/>
              <w:rPr>
                <w:rFonts w:ascii="Verdana" w:eastAsia="Times New Roman" w:hAnsi="Verdana" w:cs="Times New Roman"/>
                <w:color w:val="FF0000"/>
                <w:sz w:val="20"/>
                <w:szCs w:val="24"/>
                <w:lang w:eastAsia="tr-TR"/>
              </w:rPr>
            </w:pPr>
            <w:r w:rsidRPr="00AA2CEE">
              <w:rPr>
                <w:rFonts w:ascii="Verdana" w:eastAsia="Times New Roman" w:hAnsi="Verdana" w:cs="Times New Roman"/>
                <w:color w:val="FF0000"/>
                <w:sz w:val="20"/>
                <w:szCs w:val="24"/>
                <w:lang w:eastAsia="tr-TR"/>
              </w:rPr>
              <w:t xml:space="preserve">Tarihi:16.10.1988  Sayısı:88/13543  </w:t>
            </w:r>
            <w:r w:rsidRPr="00AA2CEE">
              <w:rPr>
                <w:rFonts w:ascii="Verdana" w:eastAsia="Times New Roman" w:hAnsi="Verdana" w:cs="Times New Roman"/>
                <w:color w:val="FF0000"/>
                <w:sz w:val="20"/>
                <w:szCs w:val="24"/>
                <w:lang w:eastAsia="tr-TR"/>
              </w:rPr>
              <w:br/>
              <w:t>R.G. Tarihi:28.12.1988  R.G. Sayısı:20033</w:t>
            </w:r>
          </w:p>
          <w:p w:rsidR="001274C7" w:rsidRPr="00AA2CEE" w:rsidRDefault="001274C7" w:rsidP="001274C7">
            <w:pPr>
              <w:spacing w:before="100" w:beforeAutospacing="1" w:after="100" w:afterAutospacing="1" w:line="240" w:lineRule="auto"/>
              <w:jc w:val="center"/>
              <w:rPr>
                <w:rFonts w:ascii="Verdana" w:eastAsia="Times New Roman" w:hAnsi="Verdana" w:cs="Times New Roman"/>
                <w:color w:val="FF0000"/>
                <w:sz w:val="28"/>
                <w:szCs w:val="24"/>
                <w:lang w:eastAsia="tr-TR"/>
              </w:rPr>
            </w:pPr>
            <w:r w:rsidRPr="00AA2CEE">
              <w:rPr>
                <w:rFonts w:ascii="Verdana" w:eastAsia="Times New Roman" w:hAnsi="Verdana" w:cs="Times New Roman"/>
                <w:b/>
                <w:bCs/>
                <w:color w:val="FF0000"/>
                <w:sz w:val="28"/>
                <w:szCs w:val="24"/>
                <w:lang w:eastAsia="tr-TR"/>
              </w:rPr>
              <w:t xml:space="preserve">SABOTAJLARA KARŞI KORUMA </w:t>
            </w:r>
            <w:r w:rsidRPr="00AA2CEE">
              <w:rPr>
                <w:rFonts w:ascii="Verdana" w:eastAsia="Times New Roman" w:hAnsi="Verdana" w:cs="Times New Roman"/>
                <w:b/>
                <w:bCs/>
                <w:color w:val="FF0000"/>
                <w:sz w:val="28"/>
                <w:szCs w:val="24"/>
                <w:lang w:eastAsia="tr-TR"/>
              </w:rPr>
              <w:br/>
              <w:t>YÖNETMELİĞİ</w:t>
            </w:r>
          </w:p>
          <w:p w:rsidR="001274C7" w:rsidRPr="000E0288" w:rsidRDefault="001274C7" w:rsidP="001274C7">
            <w:pPr>
              <w:spacing w:before="100" w:beforeAutospacing="1" w:after="100" w:afterAutospacing="1" w:line="240" w:lineRule="auto"/>
              <w:jc w:val="center"/>
              <w:rPr>
                <w:rFonts w:ascii="Verdana" w:eastAsia="Times New Roman" w:hAnsi="Verdana" w:cs="Times New Roman"/>
                <w:color w:val="000000"/>
                <w:sz w:val="20"/>
                <w:szCs w:val="24"/>
                <w:lang w:eastAsia="tr-TR"/>
              </w:rPr>
            </w:pPr>
            <w:r w:rsidRPr="000E0288">
              <w:rPr>
                <w:rFonts w:ascii="Verdana" w:eastAsia="Times New Roman" w:hAnsi="Verdana" w:cs="Times New Roman"/>
                <w:b/>
                <w:bCs/>
                <w:color w:val="000000"/>
                <w:sz w:val="20"/>
                <w:szCs w:val="24"/>
                <w:lang w:eastAsia="tr-TR"/>
              </w:rPr>
              <w:t xml:space="preserve">Bakanlar Kurulu Kararının </w:t>
            </w:r>
            <w:proofErr w:type="gramStart"/>
            <w:r w:rsidRPr="000E0288">
              <w:rPr>
                <w:rFonts w:ascii="Verdana" w:eastAsia="Times New Roman" w:hAnsi="Verdana" w:cs="Times New Roman"/>
                <w:b/>
                <w:bCs/>
                <w:color w:val="000000"/>
                <w:sz w:val="20"/>
                <w:szCs w:val="24"/>
                <w:lang w:eastAsia="tr-TR"/>
              </w:rPr>
              <w:t>Tarihi : 16</w:t>
            </w:r>
            <w:proofErr w:type="gramEnd"/>
            <w:r w:rsidRPr="000E0288">
              <w:rPr>
                <w:rFonts w:ascii="Verdana" w:eastAsia="Times New Roman" w:hAnsi="Verdana" w:cs="Times New Roman"/>
                <w:b/>
                <w:bCs/>
                <w:color w:val="000000"/>
                <w:sz w:val="20"/>
                <w:szCs w:val="24"/>
                <w:lang w:eastAsia="tr-TR"/>
              </w:rPr>
              <w:t>.10.1988, No : 88/13543</w:t>
            </w:r>
            <w:r w:rsidRPr="000E0288">
              <w:rPr>
                <w:rFonts w:ascii="Verdana" w:eastAsia="Times New Roman" w:hAnsi="Verdana" w:cs="Times New Roman"/>
                <w:b/>
                <w:bCs/>
                <w:color w:val="000000"/>
                <w:sz w:val="20"/>
                <w:szCs w:val="24"/>
                <w:lang w:eastAsia="tr-TR"/>
              </w:rPr>
              <w:br/>
              <w:t>Dayandığı Kanunun Tarihi : 22.7.1981, No : 2495</w:t>
            </w:r>
            <w:r w:rsidRPr="000E0288">
              <w:rPr>
                <w:rFonts w:ascii="Verdana" w:eastAsia="Times New Roman" w:hAnsi="Verdana" w:cs="Times New Roman"/>
                <w:b/>
                <w:bCs/>
                <w:color w:val="000000"/>
                <w:sz w:val="20"/>
                <w:szCs w:val="24"/>
                <w:lang w:eastAsia="tr-TR"/>
              </w:rPr>
              <w:br/>
              <w:t>Yayımlandığı R. Gazetenin Tarihi : 28.12.1988, No : 20033</w:t>
            </w:r>
            <w:r w:rsidRPr="000E0288">
              <w:rPr>
                <w:rFonts w:ascii="Verdana" w:eastAsia="Times New Roman" w:hAnsi="Verdana" w:cs="Times New Roman"/>
                <w:b/>
                <w:bCs/>
                <w:color w:val="000000"/>
                <w:sz w:val="20"/>
                <w:szCs w:val="24"/>
                <w:lang w:eastAsia="tr-TR"/>
              </w:rPr>
              <w:br/>
              <w:t>Yayımlandığı Düsturun Tertibi : 5, Cildi : 28, S. 1625</w:t>
            </w:r>
          </w:p>
          <w:p w:rsidR="001274C7" w:rsidRPr="000E0288" w:rsidRDefault="001274C7" w:rsidP="001274C7">
            <w:pPr>
              <w:spacing w:before="100" w:beforeAutospacing="1" w:after="100" w:afterAutospacing="1" w:line="240" w:lineRule="auto"/>
              <w:jc w:val="center"/>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BİRİNCİ BÖLÜM</w:t>
            </w:r>
            <w:r w:rsidRPr="000E0288">
              <w:rPr>
                <w:rFonts w:ascii="Verdana" w:eastAsia="Times New Roman" w:hAnsi="Verdana" w:cs="Times New Roman"/>
                <w:b/>
                <w:bCs/>
                <w:color w:val="000000"/>
                <w:sz w:val="20"/>
                <w:szCs w:val="24"/>
                <w:lang w:eastAsia="tr-TR"/>
              </w:rPr>
              <w:br/>
              <w:t xml:space="preserve">Genel Hükümler </w:t>
            </w:r>
          </w:p>
          <w:p w:rsidR="001274C7" w:rsidRPr="000E0288" w:rsidRDefault="001274C7" w:rsidP="001274C7">
            <w:pPr>
              <w:spacing w:before="100" w:beforeAutospacing="1" w:after="100" w:afterAutospacing="1"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b/>
                <w:bCs/>
                <w:color w:val="000000"/>
                <w:sz w:val="20"/>
                <w:szCs w:val="24"/>
                <w:lang w:eastAsia="tr-TR"/>
              </w:rPr>
              <w:t>Amaç</w:t>
            </w:r>
            <w:r w:rsidRPr="000E0288">
              <w:rPr>
                <w:rFonts w:ascii="Verdana" w:eastAsia="Times New Roman" w:hAnsi="Verdana" w:cs="Times New Roman"/>
                <w:b/>
                <w:bCs/>
                <w:color w:val="000000"/>
                <w:sz w:val="20"/>
                <w:szCs w:val="24"/>
                <w:lang w:eastAsia="tr-TR"/>
              </w:rPr>
              <w:br/>
              <w:t>Madde 1 -</w:t>
            </w:r>
            <w:r w:rsidRPr="000E0288">
              <w:rPr>
                <w:rFonts w:ascii="Verdana" w:eastAsia="Times New Roman" w:hAnsi="Verdana" w:cs="Times New Roman"/>
                <w:color w:val="000000"/>
                <w:sz w:val="20"/>
                <w:szCs w:val="24"/>
                <w:lang w:eastAsia="tr-TR"/>
              </w:rPr>
              <w:t xml:space="preserve"> Milli ekonomiye, Devletin savaş gücüne önemli ölçüde katkısı bulunan, kısmen veya tamamen yıkılmaları, hasara uğratılmaları veya geçici bir süre için dahi olsa çalışmadan alıkonmaları, ülke güvenliği ve ekonomisi ile toplum hayatı bakımından olumsuz etkiler yaratacak harp silah ve vasıtalarını, </w:t>
            </w:r>
            <w:proofErr w:type="gramStart"/>
            <w:r w:rsidRPr="000E0288">
              <w:rPr>
                <w:rFonts w:ascii="Verdana" w:eastAsia="Times New Roman" w:hAnsi="Verdana" w:cs="Times New Roman"/>
                <w:color w:val="000000"/>
                <w:sz w:val="20"/>
                <w:szCs w:val="24"/>
                <w:lang w:eastAsia="tr-TR"/>
              </w:rPr>
              <w:t>sınai</w:t>
            </w:r>
            <w:proofErr w:type="gramEnd"/>
            <w:r w:rsidRPr="000E0288">
              <w:rPr>
                <w:rFonts w:ascii="Verdana" w:eastAsia="Times New Roman" w:hAnsi="Verdana" w:cs="Times New Roman"/>
                <w:color w:val="000000"/>
                <w:sz w:val="20"/>
                <w:szCs w:val="24"/>
                <w:lang w:eastAsia="tr-TR"/>
              </w:rPr>
              <w:t xml:space="preserve">, ticari ve zirai kurum ve kuruluşları, bunlara ait fabrika, atölye ve işyerleri, baraj, enerji santralı, enerji nakil hatları, rafineri, petrol ve gaz boru hatları, terminal, pompa istasyonu, kömür, petrol ve maden işletmeleri, nakil-depolama-yükleme tesisleri sağlık hizmetlerine katkısı bulunan tesisler ile tarihi ve milli eserler, radyo, televizyon, telsiz verici istasyonları, her </w:t>
            </w:r>
            <w:proofErr w:type="spellStart"/>
            <w:r w:rsidRPr="000E0288">
              <w:rPr>
                <w:rFonts w:ascii="Verdana" w:eastAsia="Times New Roman" w:hAnsi="Verdana" w:cs="Times New Roman"/>
                <w:color w:val="000000"/>
                <w:sz w:val="20"/>
                <w:szCs w:val="24"/>
                <w:lang w:eastAsia="tr-TR"/>
              </w:rPr>
              <w:t>nev’i</w:t>
            </w:r>
            <w:proofErr w:type="spellEnd"/>
            <w:r w:rsidRPr="000E0288">
              <w:rPr>
                <w:rFonts w:ascii="Verdana" w:eastAsia="Times New Roman" w:hAnsi="Verdana" w:cs="Times New Roman"/>
                <w:color w:val="000000"/>
                <w:sz w:val="20"/>
                <w:szCs w:val="24"/>
                <w:lang w:eastAsia="tr-TR"/>
              </w:rPr>
              <w:t xml:space="preserve"> ulaştırma ve haberleşme yapı ve tesisleri ile eğitim ve öğretim yapıları, ören yerleri, sitler, müzeler, kütüphaneler ve turistik tesislerle benzeri kuruluşları ve bu kuruluşlara ait personel, tesis, araç, gereç, malzeme ve </w:t>
            </w:r>
            <w:proofErr w:type="spellStart"/>
            <w:r w:rsidRPr="000E0288">
              <w:rPr>
                <w:rFonts w:ascii="Verdana" w:eastAsia="Times New Roman" w:hAnsi="Verdana" w:cs="Times New Roman"/>
                <w:color w:val="000000"/>
                <w:sz w:val="20"/>
                <w:szCs w:val="24"/>
                <w:lang w:eastAsia="tr-TR"/>
              </w:rPr>
              <w:t>dökümanı</w:t>
            </w:r>
            <w:proofErr w:type="spellEnd"/>
            <w:r w:rsidRPr="000E0288">
              <w:rPr>
                <w:rFonts w:ascii="Verdana" w:eastAsia="Times New Roman" w:hAnsi="Verdana" w:cs="Times New Roman"/>
                <w:color w:val="000000"/>
                <w:sz w:val="20"/>
                <w:szCs w:val="24"/>
                <w:lang w:eastAsia="tr-TR"/>
              </w:rPr>
              <w:t xml:space="preserve"> ve inşaatı devam eden önemli tesisleri vb. barışta, olağanüstü hal, sıkıyönetim, seferberlik, savaş ve savaş sonrası hallerde içeriden ve dışarıdan yapılabilecek her türlü sabotaja karşı koruma konusunda alınması gereken tedbirler ile bu tedbirlerin uygulama şekillerini göstermektedir. </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Kapsam</w:t>
            </w:r>
            <w:r w:rsidRPr="000E0288">
              <w:rPr>
                <w:rFonts w:ascii="Verdana" w:eastAsia="Times New Roman" w:hAnsi="Verdana" w:cs="Times New Roman"/>
                <w:b/>
                <w:bCs/>
                <w:color w:val="000000"/>
                <w:sz w:val="20"/>
                <w:szCs w:val="24"/>
                <w:lang w:eastAsia="tr-TR"/>
              </w:rPr>
              <w:br/>
              <w:t>Madde 2 -</w:t>
            </w:r>
            <w:r w:rsidRPr="000E0288">
              <w:rPr>
                <w:rFonts w:ascii="Verdana" w:eastAsia="Times New Roman" w:hAnsi="Verdana" w:cs="Times New Roman"/>
                <w:color w:val="000000"/>
                <w:sz w:val="20"/>
                <w:szCs w:val="24"/>
                <w:lang w:eastAsia="tr-TR"/>
              </w:rPr>
              <w:t xml:space="preserve"> Bu Yönetmelik Bakanlıklar ve birince maddede belirlenen özellikleri taşıyan kamu ve özel sektör kurum ve kuruluşlarını kapsar. </w:t>
            </w:r>
            <w:r w:rsidRPr="000E0288">
              <w:rPr>
                <w:rFonts w:ascii="Verdana" w:eastAsia="Times New Roman" w:hAnsi="Verdana" w:cs="Times New Roman"/>
                <w:color w:val="000000"/>
                <w:sz w:val="20"/>
                <w:szCs w:val="24"/>
                <w:lang w:eastAsia="tr-TR"/>
              </w:rPr>
              <w:br/>
              <w:t>Genelkurmay Başkanlığı, Milli Savunma Bakanlığı, Kuvvet Komutanlıkları, Jandarma Genel Komutanlığı, MİT Müsteşarlığı, Emniyet Genel Müdürlüğü ve Sahil Güvenlik Komutanlığı bu Yönetmelik kapsamı dışındadır.</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Tanımlar</w:t>
            </w:r>
            <w:r w:rsidRPr="000E0288">
              <w:rPr>
                <w:rFonts w:ascii="Verdana" w:eastAsia="Times New Roman" w:hAnsi="Verdana" w:cs="Times New Roman"/>
                <w:b/>
                <w:bCs/>
                <w:color w:val="000000"/>
                <w:sz w:val="20"/>
                <w:szCs w:val="24"/>
                <w:lang w:eastAsia="tr-TR"/>
              </w:rPr>
              <w:br/>
              <w:t xml:space="preserve">Madde 3 </w:t>
            </w:r>
            <w:r w:rsidRPr="000E0288">
              <w:rPr>
                <w:rFonts w:ascii="Verdana" w:eastAsia="Times New Roman" w:hAnsi="Verdana" w:cs="Times New Roman"/>
                <w:color w:val="000000"/>
                <w:sz w:val="20"/>
                <w:szCs w:val="24"/>
                <w:lang w:eastAsia="tr-TR"/>
              </w:rPr>
              <w:t xml:space="preserve">- Bu Yönetmeliğin uygulanmasında; </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 xml:space="preserve">a) </w:t>
            </w:r>
            <w:proofErr w:type="gramStart"/>
            <w:r w:rsidRPr="000E0288">
              <w:rPr>
                <w:rFonts w:ascii="Verdana" w:eastAsia="Times New Roman" w:hAnsi="Verdana" w:cs="Times New Roman"/>
                <w:b/>
                <w:bCs/>
                <w:color w:val="000000"/>
                <w:sz w:val="20"/>
                <w:szCs w:val="24"/>
                <w:lang w:eastAsia="tr-TR"/>
              </w:rPr>
              <w:t>Bakanlık :</w:t>
            </w:r>
            <w:r w:rsidRPr="000E0288">
              <w:rPr>
                <w:rFonts w:ascii="Verdana" w:eastAsia="Times New Roman" w:hAnsi="Verdana" w:cs="Times New Roman"/>
                <w:color w:val="000000"/>
                <w:sz w:val="20"/>
                <w:szCs w:val="24"/>
                <w:lang w:eastAsia="tr-TR"/>
              </w:rPr>
              <w:t xml:space="preserve"> Başbakanlık</w:t>
            </w:r>
            <w:proofErr w:type="gramEnd"/>
            <w:r w:rsidRPr="000E0288">
              <w:rPr>
                <w:rFonts w:ascii="Verdana" w:eastAsia="Times New Roman" w:hAnsi="Verdana" w:cs="Times New Roman"/>
                <w:color w:val="000000"/>
                <w:sz w:val="20"/>
                <w:szCs w:val="24"/>
                <w:lang w:eastAsia="tr-TR"/>
              </w:rPr>
              <w:t xml:space="preserve"> ve diğer Bakanlıkları,</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b) Kamu Kuruluşu :</w:t>
            </w:r>
            <w:r w:rsidRPr="000E0288">
              <w:rPr>
                <w:rFonts w:ascii="Verdana" w:eastAsia="Times New Roman" w:hAnsi="Verdana" w:cs="Times New Roman"/>
                <w:color w:val="000000"/>
                <w:sz w:val="20"/>
                <w:szCs w:val="24"/>
                <w:lang w:eastAsia="tr-TR"/>
              </w:rPr>
              <w:t xml:space="preserve"> Kamu yararına faaliyet gösteren kurum ve kuruluşları,</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 xml:space="preserve">c) Özel Kuruluş : </w:t>
            </w:r>
            <w:r w:rsidRPr="000E0288">
              <w:rPr>
                <w:rFonts w:ascii="Verdana" w:eastAsia="Times New Roman" w:hAnsi="Verdana" w:cs="Times New Roman"/>
                <w:color w:val="000000"/>
                <w:sz w:val="20"/>
                <w:szCs w:val="24"/>
                <w:lang w:eastAsia="tr-TR"/>
              </w:rPr>
              <w:t>Özel Sektör ve Özel Hukuk Tüzel Kişileri tarafından kurularak işletilen kuruluşları,</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 xml:space="preserve">d) Tüzel Kişilik : </w:t>
            </w:r>
            <w:r w:rsidRPr="000E0288">
              <w:rPr>
                <w:rFonts w:ascii="Verdana" w:eastAsia="Times New Roman" w:hAnsi="Verdana" w:cs="Times New Roman"/>
                <w:color w:val="000000"/>
                <w:sz w:val="20"/>
                <w:szCs w:val="24"/>
                <w:lang w:eastAsia="tr-TR"/>
              </w:rPr>
              <w:t>Türk Medeni Kanununun 45, 46, 53, 54 ve 55. maddelerine göre şahsiyet kazanan kuruluşları,</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e) Sabotaj :</w:t>
            </w:r>
            <w:r w:rsidRPr="000E0288">
              <w:rPr>
                <w:rFonts w:ascii="Verdana" w:eastAsia="Times New Roman" w:hAnsi="Verdana" w:cs="Times New Roman"/>
                <w:color w:val="000000"/>
                <w:sz w:val="20"/>
                <w:szCs w:val="24"/>
                <w:lang w:eastAsia="tr-TR"/>
              </w:rPr>
              <w:t xml:space="preserve"> Harp </w:t>
            </w:r>
            <w:proofErr w:type="spellStart"/>
            <w:r w:rsidRPr="000E0288">
              <w:rPr>
                <w:rFonts w:ascii="Verdana" w:eastAsia="Times New Roman" w:hAnsi="Verdana" w:cs="Times New Roman"/>
                <w:color w:val="000000"/>
                <w:sz w:val="20"/>
                <w:szCs w:val="24"/>
                <w:lang w:eastAsia="tr-TR"/>
              </w:rPr>
              <w:t>Sanayiinin</w:t>
            </w:r>
            <w:proofErr w:type="spellEnd"/>
            <w:r w:rsidRPr="000E0288">
              <w:rPr>
                <w:rFonts w:ascii="Verdana" w:eastAsia="Times New Roman" w:hAnsi="Verdana" w:cs="Times New Roman"/>
                <w:color w:val="000000"/>
                <w:sz w:val="20"/>
                <w:szCs w:val="24"/>
                <w:lang w:eastAsia="tr-TR"/>
              </w:rPr>
              <w:t xml:space="preserve">, sınai, ticari, zirai üretim araçlarının ve ürünlerinin, enerji üretim ve ulaşımına ait tesislerin, her türlü ulaşım ve muhabere sistem ve araçlarının, milli ekonomiye, milli kültüre ve sağlık hizmetlerine katkısı bulunan sair tesislerin, harp silah ve vasıtalarının, personelin ve idari yapının tamamen veya geçici bir süre için faaliyet dışı kalmasını sağlamak amacıyla tahribine yönelik saldırgan bir yıkıcı faaliyet şeklini, </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 xml:space="preserve">f) </w:t>
            </w:r>
            <w:proofErr w:type="spellStart"/>
            <w:r w:rsidRPr="000E0288">
              <w:rPr>
                <w:rFonts w:ascii="Verdana" w:eastAsia="Times New Roman" w:hAnsi="Verdana" w:cs="Times New Roman"/>
                <w:b/>
                <w:bCs/>
                <w:color w:val="000000"/>
                <w:sz w:val="20"/>
                <w:szCs w:val="24"/>
                <w:lang w:eastAsia="tr-TR"/>
              </w:rPr>
              <w:t>Sabotör</w:t>
            </w:r>
            <w:proofErr w:type="spellEnd"/>
            <w:r w:rsidRPr="000E0288">
              <w:rPr>
                <w:rFonts w:ascii="Verdana" w:eastAsia="Times New Roman" w:hAnsi="Verdana" w:cs="Times New Roman"/>
                <w:b/>
                <w:bCs/>
                <w:color w:val="000000"/>
                <w:sz w:val="20"/>
                <w:szCs w:val="24"/>
                <w:lang w:eastAsia="tr-TR"/>
              </w:rPr>
              <w:t xml:space="preserve"> :</w:t>
            </w:r>
            <w:r w:rsidRPr="000E0288">
              <w:rPr>
                <w:rFonts w:ascii="Verdana" w:eastAsia="Times New Roman" w:hAnsi="Verdana" w:cs="Times New Roman"/>
                <w:color w:val="000000"/>
                <w:sz w:val="20"/>
                <w:szCs w:val="24"/>
                <w:lang w:eastAsia="tr-TR"/>
              </w:rPr>
              <w:t xml:space="preserve"> Barışta, olağanüstü hallerde ve savaşta teşkilatlı ve teşkilatsız iç ve dış tehdit unsurlarınca muhtelif yollardan temin edilen ve tahripkar faaliyetlere yöneltilen yerli ve yabancı elemanlar, </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g) Sabotaja Karşı Koyma :</w:t>
            </w:r>
            <w:r w:rsidRPr="000E0288">
              <w:rPr>
                <w:rFonts w:ascii="Verdana" w:eastAsia="Times New Roman" w:hAnsi="Verdana" w:cs="Times New Roman"/>
                <w:color w:val="000000"/>
                <w:sz w:val="20"/>
                <w:szCs w:val="24"/>
                <w:lang w:eastAsia="tr-TR"/>
              </w:rPr>
              <w:t xml:space="preserve"> Kuruluş ve tesisleri sabotajlara karşı korumak için gerekli tedbirleri almak, sabotaj faaliyetlerinde bulunan veya bulunabilecek olan kişileri ve grupları ortaya çıkarmak, etkisiz hale getirmek suretiyle sabotaj faaliyetlerini ortadan kaldırma amacı güden önlemleri,</w:t>
            </w:r>
            <w:r w:rsidRPr="000E0288">
              <w:rPr>
                <w:rFonts w:ascii="Verdana" w:eastAsia="Times New Roman" w:hAnsi="Verdana" w:cs="Times New Roman"/>
                <w:color w:val="000000"/>
                <w:sz w:val="20"/>
                <w:szCs w:val="24"/>
                <w:lang w:eastAsia="tr-TR"/>
              </w:rPr>
              <w:br/>
              <w:t xml:space="preserve">ifade eder. </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 xml:space="preserve">Dayanak </w:t>
            </w:r>
            <w:r w:rsidRPr="000E0288">
              <w:rPr>
                <w:rFonts w:ascii="Verdana" w:eastAsia="Times New Roman" w:hAnsi="Verdana" w:cs="Times New Roman"/>
                <w:b/>
                <w:bCs/>
                <w:color w:val="000000"/>
                <w:sz w:val="20"/>
                <w:szCs w:val="24"/>
                <w:lang w:eastAsia="tr-TR"/>
              </w:rPr>
              <w:br/>
              <w:t>Madde 4 -</w:t>
            </w:r>
            <w:r w:rsidRPr="000E0288">
              <w:rPr>
                <w:rFonts w:ascii="Verdana" w:eastAsia="Times New Roman" w:hAnsi="Verdana" w:cs="Times New Roman"/>
                <w:color w:val="000000"/>
                <w:sz w:val="20"/>
                <w:szCs w:val="24"/>
                <w:lang w:eastAsia="tr-TR"/>
              </w:rPr>
              <w:t xml:space="preserve"> Bu Yönetmelik Bakanlar Kurulunun </w:t>
            </w:r>
            <w:proofErr w:type="gramStart"/>
            <w:r w:rsidRPr="000E0288">
              <w:rPr>
                <w:rFonts w:ascii="Verdana" w:eastAsia="Times New Roman" w:hAnsi="Verdana" w:cs="Times New Roman"/>
                <w:color w:val="000000"/>
                <w:sz w:val="20"/>
                <w:szCs w:val="24"/>
                <w:lang w:eastAsia="tr-TR"/>
              </w:rPr>
              <w:t>30/4/1953</w:t>
            </w:r>
            <w:proofErr w:type="gramEnd"/>
            <w:r w:rsidRPr="000E0288">
              <w:rPr>
                <w:rFonts w:ascii="Verdana" w:eastAsia="Times New Roman" w:hAnsi="Verdana" w:cs="Times New Roman"/>
                <w:color w:val="000000"/>
                <w:sz w:val="20"/>
                <w:szCs w:val="24"/>
                <w:lang w:eastAsia="tr-TR"/>
              </w:rPr>
              <w:t xml:space="preserve"> tarih ve 4/685 karar sayılı "Sabotajlara Karşı Korunma ve Sabotajları Önleme Hakkında Talimat" </w:t>
            </w:r>
            <w:proofErr w:type="spellStart"/>
            <w:r w:rsidRPr="000E0288">
              <w:rPr>
                <w:rFonts w:ascii="Verdana" w:eastAsia="Times New Roman" w:hAnsi="Verdana" w:cs="Times New Roman"/>
                <w:color w:val="000000"/>
                <w:sz w:val="20"/>
                <w:szCs w:val="24"/>
                <w:lang w:eastAsia="tr-TR"/>
              </w:rPr>
              <w:t>ın</w:t>
            </w:r>
            <w:proofErr w:type="spellEnd"/>
            <w:r w:rsidRPr="000E0288">
              <w:rPr>
                <w:rFonts w:ascii="Verdana" w:eastAsia="Times New Roman" w:hAnsi="Verdana" w:cs="Times New Roman"/>
                <w:color w:val="000000"/>
                <w:sz w:val="20"/>
                <w:szCs w:val="24"/>
                <w:lang w:eastAsia="tr-TR"/>
              </w:rPr>
              <w:t xml:space="preserve"> yenilenmesi amacıyla ve 2495 Sayılı Kanundaki "Sabotaj" konusuna açıklık kazandırmak üzere hazırlanmıştır. </w:t>
            </w:r>
          </w:p>
          <w:p w:rsidR="00AA2CEE" w:rsidRDefault="00AA2CEE" w:rsidP="001274C7">
            <w:pPr>
              <w:spacing w:before="100" w:beforeAutospacing="1" w:after="100" w:afterAutospacing="1" w:line="240" w:lineRule="auto"/>
              <w:jc w:val="center"/>
              <w:rPr>
                <w:rFonts w:ascii="Verdana" w:eastAsia="Times New Roman" w:hAnsi="Verdana" w:cs="Times New Roman"/>
                <w:b/>
                <w:bCs/>
                <w:color w:val="000000"/>
                <w:sz w:val="20"/>
                <w:szCs w:val="24"/>
                <w:lang w:eastAsia="tr-TR"/>
              </w:rPr>
            </w:pPr>
          </w:p>
          <w:p w:rsidR="001274C7" w:rsidRPr="000E0288" w:rsidRDefault="001274C7" w:rsidP="001274C7">
            <w:pPr>
              <w:spacing w:before="100" w:beforeAutospacing="1" w:after="100" w:afterAutospacing="1" w:line="240" w:lineRule="auto"/>
              <w:jc w:val="center"/>
              <w:rPr>
                <w:rFonts w:ascii="Verdana" w:eastAsia="Times New Roman" w:hAnsi="Verdana" w:cs="Times New Roman"/>
                <w:color w:val="000000"/>
                <w:sz w:val="20"/>
                <w:szCs w:val="24"/>
                <w:lang w:eastAsia="tr-TR"/>
              </w:rPr>
            </w:pPr>
            <w:r w:rsidRPr="000E0288">
              <w:rPr>
                <w:rFonts w:ascii="Verdana" w:eastAsia="Times New Roman" w:hAnsi="Verdana" w:cs="Times New Roman"/>
                <w:b/>
                <w:bCs/>
                <w:color w:val="000000"/>
                <w:sz w:val="20"/>
                <w:szCs w:val="24"/>
                <w:lang w:eastAsia="tr-TR"/>
              </w:rPr>
              <w:lastRenderedPageBreak/>
              <w:t xml:space="preserve">İKİNCİ BÖLÜM </w:t>
            </w:r>
            <w:r w:rsidRPr="000E0288">
              <w:rPr>
                <w:rFonts w:ascii="Verdana" w:eastAsia="Times New Roman" w:hAnsi="Verdana" w:cs="Times New Roman"/>
                <w:b/>
                <w:bCs/>
                <w:color w:val="000000"/>
                <w:sz w:val="20"/>
                <w:szCs w:val="24"/>
                <w:lang w:eastAsia="tr-TR"/>
              </w:rPr>
              <w:br/>
              <w:t>Genel Esaslar</w:t>
            </w:r>
          </w:p>
          <w:p w:rsidR="00AA2CEE" w:rsidRDefault="001274C7" w:rsidP="001274C7">
            <w:pPr>
              <w:spacing w:before="100" w:beforeAutospacing="1" w:after="100" w:afterAutospacing="1" w:line="240" w:lineRule="auto"/>
              <w:jc w:val="left"/>
              <w:rPr>
                <w:rFonts w:ascii="Verdana" w:eastAsia="Times New Roman" w:hAnsi="Verdana" w:cs="Times New Roman"/>
                <w:b/>
                <w:bCs/>
                <w:color w:val="000000"/>
                <w:sz w:val="20"/>
                <w:szCs w:val="24"/>
                <w:lang w:eastAsia="tr-TR"/>
              </w:rPr>
            </w:pPr>
            <w:r w:rsidRPr="000E0288">
              <w:rPr>
                <w:rFonts w:ascii="Verdana" w:eastAsia="Times New Roman" w:hAnsi="Verdana" w:cs="Times New Roman"/>
                <w:b/>
                <w:bCs/>
                <w:color w:val="000000"/>
                <w:sz w:val="20"/>
                <w:szCs w:val="24"/>
                <w:lang w:eastAsia="tr-TR"/>
              </w:rPr>
              <w:t xml:space="preserve">Tesislerin </w:t>
            </w:r>
            <w:proofErr w:type="spellStart"/>
            <w:r w:rsidRPr="000E0288">
              <w:rPr>
                <w:rFonts w:ascii="Verdana" w:eastAsia="Times New Roman" w:hAnsi="Verdana" w:cs="Times New Roman"/>
                <w:b/>
                <w:bCs/>
                <w:color w:val="000000"/>
                <w:sz w:val="20"/>
                <w:szCs w:val="24"/>
                <w:lang w:eastAsia="tr-TR"/>
              </w:rPr>
              <w:t>Tesbiti</w:t>
            </w:r>
            <w:proofErr w:type="spellEnd"/>
            <w:r w:rsidRPr="000E0288">
              <w:rPr>
                <w:rFonts w:ascii="Verdana" w:eastAsia="Times New Roman" w:hAnsi="Verdana" w:cs="Times New Roman"/>
                <w:b/>
                <w:bCs/>
                <w:color w:val="000000"/>
                <w:sz w:val="20"/>
                <w:szCs w:val="24"/>
                <w:lang w:eastAsia="tr-TR"/>
              </w:rPr>
              <w:t xml:space="preserve"> ve Komisyonların Kurulması </w:t>
            </w:r>
            <w:r w:rsidRPr="000E0288">
              <w:rPr>
                <w:rFonts w:ascii="Verdana" w:eastAsia="Times New Roman" w:hAnsi="Verdana" w:cs="Times New Roman"/>
                <w:b/>
                <w:bCs/>
                <w:color w:val="000000"/>
                <w:sz w:val="20"/>
                <w:szCs w:val="24"/>
                <w:lang w:eastAsia="tr-TR"/>
              </w:rPr>
              <w:br/>
              <w:t>Madde 5 -</w:t>
            </w:r>
            <w:r w:rsidRPr="000E0288">
              <w:rPr>
                <w:rFonts w:ascii="Verdana" w:eastAsia="Times New Roman" w:hAnsi="Verdana" w:cs="Times New Roman"/>
                <w:color w:val="000000"/>
                <w:sz w:val="20"/>
                <w:szCs w:val="24"/>
                <w:lang w:eastAsia="tr-TR"/>
              </w:rPr>
              <w:t xml:space="preserve"> Bakanlık ana hizmet binalarında bu Yönetmelik hükümleri uygulanır ve bu hükümlere göre koruma planı hazırlanır. </w:t>
            </w:r>
            <w:r w:rsidRPr="000E0288">
              <w:rPr>
                <w:rFonts w:ascii="Verdana" w:eastAsia="Times New Roman" w:hAnsi="Verdana" w:cs="Times New Roman"/>
                <w:color w:val="000000"/>
                <w:sz w:val="20"/>
                <w:szCs w:val="24"/>
                <w:lang w:eastAsia="tr-TR"/>
              </w:rPr>
              <w:br/>
              <w:t xml:space="preserve">Bu Yönetmelik kapsamına girecek diğer kuruluşların </w:t>
            </w:r>
            <w:proofErr w:type="spellStart"/>
            <w:r w:rsidRPr="000E0288">
              <w:rPr>
                <w:rFonts w:ascii="Verdana" w:eastAsia="Times New Roman" w:hAnsi="Verdana" w:cs="Times New Roman"/>
                <w:color w:val="000000"/>
                <w:sz w:val="20"/>
                <w:szCs w:val="24"/>
                <w:lang w:eastAsia="tr-TR"/>
              </w:rPr>
              <w:t>tesbiti</w:t>
            </w:r>
            <w:proofErr w:type="spellEnd"/>
            <w:r w:rsidRPr="000E0288">
              <w:rPr>
                <w:rFonts w:ascii="Verdana" w:eastAsia="Times New Roman" w:hAnsi="Verdana" w:cs="Times New Roman"/>
                <w:color w:val="000000"/>
                <w:sz w:val="20"/>
                <w:szCs w:val="24"/>
                <w:lang w:eastAsia="tr-TR"/>
              </w:rPr>
              <w:t xml:space="preserve"> ise aşağıda sayılan komisyonlarca yapılır.</w:t>
            </w:r>
            <w:r w:rsidRPr="000E0288">
              <w:rPr>
                <w:rFonts w:ascii="Verdana" w:eastAsia="Times New Roman" w:hAnsi="Verdana" w:cs="Times New Roman"/>
                <w:color w:val="000000"/>
                <w:sz w:val="20"/>
                <w:szCs w:val="24"/>
                <w:lang w:eastAsia="tr-TR"/>
              </w:rPr>
              <w:br/>
              <w:t>Bu komisyonlar ;</w:t>
            </w:r>
            <w:r w:rsidRPr="000E0288">
              <w:rPr>
                <w:rFonts w:ascii="Verdana" w:eastAsia="Times New Roman" w:hAnsi="Verdana" w:cs="Times New Roman"/>
                <w:color w:val="000000"/>
                <w:sz w:val="20"/>
                <w:szCs w:val="24"/>
                <w:lang w:eastAsia="tr-TR"/>
              </w:rPr>
              <w:br/>
              <w:t>a</w:t>
            </w:r>
            <w:proofErr w:type="gramStart"/>
            <w:r w:rsidRPr="000E0288">
              <w:rPr>
                <w:rFonts w:ascii="Verdana" w:eastAsia="Times New Roman" w:hAnsi="Verdana" w:cs="Times New Roman"/>
                <w:color w:val="000000"/>
                <w:sz w:val="20"/>
                <w:szCs w:val="24"/>
                <w:lang w:eastAsia="tr-TR"/>
              </w:rPr>
              <w:t>)</w:t>
            </w:r>
            <w:proofErr w:type="gramEnd"/>
            <w:r w:rsidRPr="000E0288">
              <w:rPr>
                <w:rFonts w:ascii="Verdana" w:eastAsia="Times New Roman" w:hAnsi="Verdana" w:cs="Times New Roman"/>
                <w:color w:val="000000"/>
                <w:sz w:val="20"/>
                <w:szCs w:val="24"/>
                <w:lang w:eastAsia="tr-TR"/>
              </w:rPr>
              <w:t xml:space="preserve"> Bakanlıkların ayrı bina işgal eden merkez teşkilatı birimleriyle bağlı ve ilgili kuruluşlarının </w:t>
            </w:r>
            <w:proofErr w:type="spellStart"/>
            <w:r w:rsidRPr="000E0288">
              <w:rPr>
                <w:rFonts w:ascii="Verdana" w:eastAsia="Times New Roman" w:hAnsi="Verdana" w:cs="Times New Roman"/>
                <w:color w:val="000000"/>
                <w:sz w:val="20"/>
                <w:szCs w:val="24"/>
                <w:lang w:eastAsia="tr-TR"/>
              </w:rPr>
              <w:t>tesbiti</w:t>
            </w:r>
            <w:proofErr w:type="spellEnd"/>
            <w:r w:rsidRPr="000E0288">
              <w:rPr>
                <w:rFonts w:ascii="Verdana" w:eastAsia="Times New Roman" w:hAnsi="Verdana" w:cs="Times New Roman"/>
                <w:color w:val="000000"/>
                <w:sz w:val="20"/>
                <w:szCs w:val="24"/>
                <w:lang w:eastAsia="tr-TR"/>
              </w:rPr>
              <w:t xml:space="preserve"> için, Bakanlık Müsteşarının veya görevlendireceği Müsteşar Yardımcısının başkanlığında; personel, idari ve teknik işlerden sorumlu daire amirleri ile Hukuk Müşavirinden ve Savunma Sekreterinden oluşur.</w:t>
            </w:r>
            <w:r w:rsidRPr="000E0288">
              <w:rPr>
                <w:rFonts w:ascii="Verdana" w:eastAsia="Times New Roman" w:hAnsi="Verdana" w:cs="Times New Roman"/>
                <w:color w:val="000000"/>
                <w:sz w:val="20"/>
                <w:szCs w:val="24"/>
                <w:lang w:eastAsia="tr-TR"/>
              </w:rPr>
              <w:br/>
              <w:t xml:space="preserve">Komisyonun çalışmalarında </w:t>
            </w:r>
            <w:proofErr w:type="spellStart"/>
            <w:r w:rsidRPr="000E0288">
              <w:rPr>
                <w:rFonts w:ascii="Verdana" w:eastAsia="Times New Roman" w:hAnsi="Verdana" w:cs="Times New Roman"/>
                <w:color w:val="000000"/>
                <w:sz w:val="20"/>
                <w:szCs w:val="24"/>
                <w:lang w:eastAsia="tr-TR"/>
              </w:rPr>
              <w:t>sekreterya</w:t>
            </w:r>
            <w:proofErr w:type="spellEnd"/>
            <w:r w:rsidRPr="000E0288">
              <w:rPr>
                <w:rFonts w:ascii="Verdana" w:eastAsia="Times New Roman" w:hAnsi="Verdana" w:cs="Times New Roman"/>
                <w:color w:val="000000"/>
                <w:sz w:val="20"/>
                <w:szCs w:val="24"/>
                <w:lang w:eastAsia="tr-TR"/>
              </w:rPr>
              <w:t xml:space="preserve"> hizmeti, Savunma Sekreterliği tarafından yürütülür.</w:t>
            </w:r>
            <w:r w:rsidRPr="000E0288">
              <w:rPr>
                <w:rFonts w:ascii="Verdana" w:eastAsia="Times New Roman" w:hAnsi="Verdana" w:cs="Times New Roman"/>
                <w:color w:val="000000"/>
                <w:sz w:val="20"/>
                <w:szCs w:val="24"/>
                <w:lang w:eastAsia="tr-TR"/>
              </w:rPr>
              <w:br/>
              <w:t xml:space="preserve">b) Daha alt düzeydeki diğer kuruluşların </w:t>
            </w:r>
            <w:proofErr w:type="spellStart"/>
            <w:r w:rsidRPr="000E0288">
              <w:rPr>
                <w:rFonts w:ascii="Verdana" w:eastAsia="Times New Roman" w:hAnsi="Verdana" w:cs="Times New Roman"/>
                <w:color w:val="000000"/>
                <w:sz w:val="20"/>
                <w:szCs w:val="24"/>
                <w:lang w:eastAsia="tr-TR"/>
              </w:rPr>
              <w:t>tesbiti</w:t>
            </w:r>
            <w:proofErr w:type="spellEnd"/>
            <w:r w:rsidRPr="000E0288">
              <w:rPr>
                <w:rFonts w:ascii="Verdana" w:eastAsia="Times New Roman" w:hAnsi="Verdana" w:cs="Times New Roman"/>
                <w:color w:val="000000"/>
                <w:sz w:val="20"/>
                <w:szCs w:val="24"/>
                <w:lang w:eastAsia="tr-TR"/>
              </w:rPr>
              <w:t xml:space="preserve"> amacıyla, illerde Vali veya görevlendireceği Vali Muavininin başkanlığında; İl Garnizon Komutanlığı temsilcisi, İl Cumhuriyet Savcısı, İl Jandarma Alay Komutanı, İl Emniyet Müdürü, İl Sivil Savunma Müdürü ve varsa MİT temsilcisinden teşekkül eder. </w:t>
            </w:r>
            <w:r w:rsidRPr="000E0288">
              <w:rPr>
                <w:rFonts w:ascii="Verdana" w:eastAsia="Times New Roman" w:hAnsi="Verdana" w:cs="Times New Roman"/>
                <w:color w:val="000000"/>
                <w:sz w:val="20"/>
                <w:szCs w:val="24"/>
                <w:lang w:eastAsia="tr-TR"/>
              </w:rPr>
              <w:br/>
              <w:t xml:space="preserve">Komisyonun çalışmalarında </w:t>
            </w:r>
            <w:proofErr w:type="spellStart"/>
            <w:r w:rsidRPr="000E0288">
              <w:rPr>
                <w:rFonts w:ascii="Verdana" w:eastAsia="Times New Roman" w:hAnsi="Verdana" w:cs="Times New Roman"/>
                <w:color w:val="000000"/>
                <w:sz w:val="20"/>
                <w:szCs w:val="24"/>
                <w:lang w:eastAsia="tr-TR"/>
              </w:rPr>
              <w:t>sekreterya</w:t>
            </w:r>
            <w:proofErr w:type="spellEnd"/>
            <w:r w:rsidRPr="000E0288">
              <w:rPr>
                <w:rFonts w:ascii="Verdana" w:eastAsia="Times New Roman" w:hAnsi="Verdana" w:cs="Times New Roman"/>
                <w:color w:val="000000"/>
                <w:sz w:val="20"/>
                <w:szCs w:val="24"/>
                <w:lang w:eastAsia="tr-TR"/>
              </w:rPr>
              <w:t xml:space="preserve"> hizmeti, İl Sivil Savunma Müdürlüğü tarafından yürütülür. </w:t>
            </w:r>
            <w:r w:rsidRPr="000E0288">
              <w:rPr>
                <w:rFonts w:ascii="Verdana" w:eastAsia="Times New Roman" w:hAnsi="Verdana" w:cs="Times New Roman"/>
                <w:color w:val="000000"/>
                <w:sz w:val="20"/>
                <w:szCs w:val="24"/>
                <w:lang w:eastAsia="tr-TR"/>
              </w:rPr>
              <w:br/>
              <w:t>c) Bu komisyonlara gerektiğinde konuyla ilgili diğer birim yöneticileri de çağırılabilir.</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Sabotajlara Karşı Koruma Planı</w:t>
            </w:r>
            <w:r w:rsidRPr="000E0288">
              <w:rPr>
                <w:rFonts w:ascii="Verdana" w:eastAsia="Times New Roman" w:hAnsi="Verdana" w:cs="Times New Roman"/>
                <w:b/>
                <w:bCs/>
                <w:color w:val="000000"/>
                <w:sz w:val="20"/>
                <w:szCs w:val="24"/>
                <w:lang w:eastAsia="tr-TR"/>
              </w:rPr>
              <w:br/>
            </w:r>
            <w:r w:rsidRPr="00D83E01">
              <w:rPr>
                <w:rFonts w:ascii="Verdana" w:eastAsia="Times New Roman" w:hAnsi="Verdana" w:cs="Times New Roman"/>
                <w:b/>
                <w:bCs/>
                <w:color w:val="FF0000"/>
                <w:sz w:val="20"/>
                <w:szCs w:val="24"/>
                <w:lang w:eastAsia="tr-TR"/>
              </w:rPr>
              <w:t xml:space="preserve">Madde 6 - </w:t>
            </w:r>
            <w:r w:rsidRPr="00D83E01">
              <w:rPr>
                <w:rFonts w:ascii="Verdana" w:eastAsia="Times New Roman" w:hAnsi="Verdana" w:cs="Times New Roman"/>
                <w:color w:val="FF0000"/>
                <w:sz w:val="20"/>
                <w:szCs w:val="24"/>
                <w:lang w:eastAsia="tr-TR"/>
              </w:rPr>
              <w:t xml:space="preserve">Sabotajlara karşı koyma ve önleme tedbirlerini almakla yükümlü Bakanlık ve kuruluşlar, bu Yönetmeliğe ve kendi özelliklerine göre sabotajlara karşı "Koruma Planı" yaparlar. Hazırlanacak planda yer alacak bilgiler ile plan örneği ektedir. </w:t>
            </w:r>
            <w:r w:rsidRPr="00D83E01">
              <w:rPr>
                <w:rFonts w:ascii="Verdana" w:eastAsia="Times New Roman" w:hAnsi="Verdana" w:cs="Times New Roman"/>
                <w:color w:val="FF0000"/>
                <w:sz w:val="20"/>
                <w:szCs w:val="24"/>
                <w:lang w:eastAsia="tr-TR"/>
              </w:rPr>
              <w:br/>
              <w:t>2495 Sayılı Kanuna tabi olan veya uygulamalarını bu Yönetmeliğe göre yürütecek kurum ve kuruluşlar tek bir koruma planı yaparlar.</w:t>
            </w:r>
            <w:r w:rsidRPr="00D83E01">
              <w:rPr>
                <w:rFonts w:ascii="Verdana" w:eastAsia="Times New Roman" w:hAnsi="Verdana" w:cs="Times New Roman"/>
                <w:color w:val="FF0000"/>
                <w:sz w:val="20"/>
                <w:szCs w:val="24"/>
                <w:lang w:eastAsia="tr-TR"/>
              </w:rPr>
              <w:br/>
              <w:t xml:space="preserve">Ayrı Bakanlık ve kuruluşlara ait komşu tesislerle ilgili koruma planları, bu tesislerin Koruma ve Güvenlik Amirleri tarafından birbirleriyle koordine edilmek suretiyle ayrı </w:t>
            </w:r>
            <w:proofErr w:type="spellStart"/>
            <w:r w:rsidRPr="00D83E01">
              <w:rPr>
                <w:rFonts w:ascii="Verdana" w:eastAsia="Times New Roman" w:hAnsi="Verdana" w:cs="Times New Roman"/>
                <w:color w:val="FF0000"/>
                <w:sz w:val="20"/>
                <w:szCs w:val="24"/>
                <w:lang w:eastAsia="tr-TR"/>
              </w:rPr>
              <w:t>ayrı</w:t>
            </w:r>
            <w:proofErr w:type="spellEnd"/>
            <w:r w:rsidRPr="00D83E01">
              <w:rPr>
                <w:rFonts w:ascii="Verdana" w:eastAsia="Times New Roman" w:hAnsi="Verdana" w:cs="Times New Roman"/>
                <w:color w:val="FF0000"/>
                <w:sz w:val="20"/>
                <w:szCs w:val="24"/>
                <w:lang w:eastAsia="tr-TR"/>
              </w:rPr>
              <w:t xml:space="preserve"> hazırlanır.</w:t>
            </w:r>
            <w:r w:rsidRPr="00D83E01">
              <w:rPr>
                <w:rFonts w:ascii="Verdana" w:eastAsia="Times New Roman" w:hAnsi="Verdana" w:cs="Times New Roman"/>
                <w:color w:val="FF0000"/>
                <w:sz w:val="20"/>
                <w:szCs w:val="24"/>
                <w:lang w:eastAsia="tr-TR"/>
              </w:rPr>
              <w:br/>
              <w:t xml:space="preserve">Ayrı Bakanlık ve kuruluşlara ait birimlerin ortaklaşa kullandığı binalarda koruma planının yapılması ve uygulanması hizmetleri, Mahalli Mülki Amirin, bu binadaki Kuruluş amirleri arasından görevlendireceği birim başkanının sorumluluğu altında ve bir </w:t>
            </w:r>
            <w:proofErr w:type="spellStart"/>
            <w:r w:rsidRPr="00D83E01">
              <w:rPr>
                <w:rFonts w:ascii="Verdana" w:eastAsia="Times New Roman" w:hAnsi="Verdana" w:cs="Times New Roman"/>
                <w:color w:val="FF0000"/>
                <w:sz w:val="20"/>
                <w:szCs w:val="24"/>
                <w:lang w:eastAsia="tr-TR"/>
              </w:rPr>
              <w:t>protokola</w:t>
            </w:r>
            <w:proofErr w:type="spellEnd"/>
            <w:r w:rsidRPr="00D83E01">
              <w:rPr>
                <w:rFonts w:ascii="Verdana" w:eastAsia="Times New Roman" w:hAnsi="Verdana" w:cs="Times New Roman"/>
                <w:color w:val="FF0000"/>
                <w:sz w:val="20"/>
                <w:szCs w:val="24"/>
                <w:lang w:eastAsia="tr-TR"/>
              </w:rPr>
              <w:t xml:space="preserve"> bağlanacak esaslar </w:t>
            </w:r>
            <w:proofErr w:type="gramStart"/>
            <w:r w:rsidRPr="00D83E01">
              <w:rPr>
                <w:rFonts w:ascii="Verdana" w:eastAsia="Times New Roman" w:hAnsi="Verdana" w:cs="Times New Roman"/>
                <w:color w:val="FF0000"/>
                <w:sz w:val="20"/>
                <w:szCs w:val="24"/>
                <w:lang w:eastAsia="tr-TR"/>
              </w:rPr>
              <w:t>dahilinde</w:t>
            </w:r>
            <w:proofErr w:type="gramEnd"/>
            <w:r w:rsidRPr="00D83E01">
              <w:rPr>
                <w:rFonts w:ascii="Verdana" w:eastAsia="Times New Roman" w:hAnsi="Verdana" w:cs="Times New Roman"/>
                <w:color w:val="FF0000"/>
                <w:sz w:val="20"/>
                <w:szCs w:val="24"/>
                <w:lang w:eastAsia="tr-TR"/>
              </w:rPr>
              <w:t xml:space="preserve"> mevcut birimler tarafından müştereken yürütülür.</w:t>
            </w:r>
            <w:r w:rsidRPr="00D83E01">
              <w:rPr>
                <w:rFonts w:ascii="Verdana" w:eastAsia="Times New Roman" w:hAnsi="Verdana" w:cs="Times New Roman"/>
                <w:color w:val="FF0000"/>
                <w:sz w:val="20"/>
                <w:szCs w:val="24"/>
                <w:lang w:eastAsia="tr-TR"/>
              </w:rPr>
              <w:br/>
              <w:t xml:space="preserve">Aynı Bakanlık veya kuruluşa ait olan, bir site halinde ve yakın konumda gruplaşmış binalar için koruma planı müşterek olarak yapılabilir. </w:t>
            </w:r>
            <w:r w:rsidRPr="00D83E01">
              <w:rPr>
                <w:rFonts w:ascii="Verdana" w:eastAsia="Times New Roman" w:hAnsi="Verdana" w:cs="Times New Roman"/>
                <w:color w:val="FF0000"/>
                <w:sz w:val="20"/>
                <w:szCs w:val="24"/>
                <w:lang w:eastAsia="tr-TR"/>
              </w:rPr>
              <w:br/>
              <w:t>Planların hazırlanmasında ve uygulanmasında doğabilecek uyuşmazlıklar, Mahalli Mülki Amirliklerce çözümlenir.</w:t>
            </w:r>
            <w:r w:rsidRPr="00D83E01">
              <w:rPr>
                <w:rFonts w:ascii="Verdana" w:eastAsia="Times New Roman" w:hAnsi="Verdana" w:cs="Times New Roman"/>
                <w:color w:val="FF0000"/>
                <w:sz w:val="20"/>
                <w:szCs w:val="24"/>
                <w:lang w:eastAsia="tr-TR"/>
              </w:rPr>
              <w:br/>
            </w:r>
            <w:r w:rsidRPr="00AA2CEE">
              <w:rPr>
                <w:rFonts w:ascii="Verdana" w:eastAsia="Times New Roman" w:hAnsi="Verdana" w:cs="Times New Roman"/>
                <w:b/>
                <w:color w:val="FF0000"/>
                <w:sz w:val="20"/>
                <w:szCs w:val="24"/>
                <w:u w:val="single"/>
                <w:lang w:eastAsia="tr-TR"/>
              </w:rPr>
              <w:t>Koruma planları ve bunlara ait yazılar "GİZLİ" gizlilik derecesi taşırlar.</w:t>
            </w:r>
            <w:r w:rsidRPr="00AA2CEE">
              <w:rPr>
                <w:rFonts w:ascii="Verdana" w:eastAsia="Times New Roman" w:hAnsi="Verdana" w:cs="Times New Roman"/>
                <w:b/>
                <w:color w:val="FF0000"/>
                <w:sz w:val="20"/>
                <w:szCs w:val="24"/>
                <w:u w:val="single"/>
                <w:lang w:eastAsia="tr-TR"/>
              </w:rPr>
              <w:br/>
            </w:r>
            <w:r w:rsidRPr="00AA2CEE">
              <w:rPr>
                <w:rFonts w:ascii="Verdana" w:eastAsia="Times New Roman" w:hAnsi="Verdana" w:cs="Times New Roman"/>
                <w:b/>
                <w:bCs/>
                <w:color w:val="FF0000"/>
                <w:sz w:val="24"/>
                <w:szCs w:val="24"/>
                <w:lang w:eastAsia="tr-TR"/>
              </w:rPr>
              <w:t>Koruma Planının Onaylanması ve Dağıtımı</w:t>
            </w:r>
            <w:r w:rsidRPr="00AA2CEE">
              <w:rPr>
                <w:rFonts w:ascii="Verdana" w:eastAsia="Times New Roman" w:hAnsi="Verdana" w:cs="Times New Roman"/>
                <w:b/>
                <w:bCs/>
                <w:color w:val="000000"/>
                <w:sz w:val="24"/>
                <w:szCs w:val="24"/>
                <w:lang w:eastAsia="tr-TR"/>
              </w:rPr>
              <w:t xml:space="preserve"> </w:t>
            </w:r>
            <w:r w:rsidRPr="000E0288">
              <w:rPr>
                <w:rFonts w:ascii="Verdana" w:eastAsia="Times New Roman" w:hAnsi="Verdana" w:cs="Times New Roman"/>
                <w:b/>
                <w:bCs/>
                <w:color w:val="000000"/>
                <w:sz w:val="20"/>
                <w:szCs w:val="24"/>
                <w:lang w:eastAsia="tr-TR"/>
              </w:rPr>
              <w:br/>
              <w:t>Madde 7 -</w:t>
            </w:r>
            <w:r w:rsidRPr="000E0288">
              <w:rPr>
                <w:rFonts w:ascii="Verdana" w:eastAsia="Times New Roman" w:hAnsi="Verdana" w:cs="Times New Roman"/>
                <w:color w:val="000000"/>
                <w:sz w:val="20"/>
                <w:szCs w:val="24"/>
                <w:lang w:eastAsia="tr-TR"/>
              </w:rPr>
              <w:t xml:space="preserve"> Bu Yönetmelik esaslarına göre;</w:t>
            </w:r>
            <w:r w:rsidRPr="000E0288">
              <w:rPr>
                <w:rFonts w:ascii="Verdana" w:eastAsia="Times New Roman" w:hAnsi="Verdana" w:cs="Times New Roman"/>
                <w:color w:val="000000"/>
                <w:sz w:val="20"/>
                <w:szCs w:val="24"/>
                <w:lang w:eastAsia="tr-TR"/>
              </w:rPr>
              <w:br/>
              <w:t>a</w:t>
            </w:r>
            <w:proofErr w:type="gramStart"/>
            <w:r w:rsidRPr="000E0288">
              <w:rPr>
                <w:rFonts w:ascii="Verdana" w:eastAsia="Times New Roman" w:hAnsi="Verdana" w:cs="Times New Roman"/>
                <w:color w:val="000000"/>
                <w:sz w:val="20"/>
                <w:szCs w:val="24"/>
                <w:lang w:eastAsia="tr-TR"/>
              </w:rPr>
              <w:t>)</w:t>
            </w:r>
            <w:proofErr w:type="gramEnd"/>
            <w:r w:rsidRPr="000E0288">
              <w:rPr>
                <w:rFonts w:ascii="Verdana" w:eastAsia="Times New Roman" w:hAnsi="Verdana" w:cs="Times New Roman"/>
                <w:color w:val="000000"/>
                <w:sz w:val="20"/>
                <w:szCs w:val="24"/>
                <w:lang w:eastAsia="tr-TR"/>
              </w:rPr>
              <w:t xml:space="preserve"> Bakanlıkların ve ayrı bina işgal eden Bakanlık merkez teşkilatı birimlerinin hazırlayacakları "Koruma Planları" Bakanlık Müsteşarı tarafından onaylanır. Onaylanmış planın bir örneği İçişleri Bakanlığına, bir örneği Ankara Valiliğine (veya bölgedeki Valiliğe) gönderilir. Bir örneği de ilgili Bakanlıkta uygulanmak üzere muhafaza edilir. </w:t>
            </w:r>
            <w:r w:rsidRPr="000E0288">
              <w:rPr>
                <w:rFonts w:ascii="Verdana" w:eastAsia="Times New Roman" w:hAnsi="Verdana" w:cs="Times New Roman"/>
                <w:color w:val="000000"/>
                <w:sz w:val="20"/>
                <w:szCs w:val="24"/>
                <w:lang w:eastAsia="tr-TR"/>
              </w:rPr>
              <w:br/>
              <w:t>b) Bakanlıkların bağlı ve ilgili kuruluşlarınca hazırlanacak olan planlar o kuruluşun en üst yetkilisi tarafından onaylanır. Planların bir örneği bağlı bulunduğu Bakanlığı, iki örneği de İl Jandarma Alay Komutanlığına ve İl Emniyet Müdürlüğüne verilmek üzere, ilgili Valiliğe gönderilir. Bir örneği ise uygulanmak üzere kuruluşun kendisinde muhafaza edilir.</w:t>
            </w:r>
            <w:r w:rsidRPr="000E0288">
              <w:rPr>
                <w:rFonts w:ascii="Verdana" w:eastAsia="Times New Roman" w:hAnsi="Verdana" w:cs="Times New Roman"/>
                <w:color w:val="000000"/>
                <w:sz w:val="20"/>
                <w:szCs w:val="24"/>
                <w:lang w:eastAsia="tr-TR"/>
              </w:rPr>
              <w:br/>
              <w:t xml:space="preserve">c) İl ve İlçelerde diğer kamu ve özel kuruluşlarca hazırlanan planlar, 5. madde b fıkrasınca belirtilen il </w:t>
            </w:r>
            <w:r w:rsidRPr="00AA2CEE">
              <w:rPr>
                <w:rFonts w:ascii="Verdana" w:eastAsia="Times New Roman" w:hAnsi="Verdana" w:cs="Times New Roman"/>
                <w:color w:val="FF0000"/>
                <w:sz w:val="20"/>
                <w:szCs w:val="24"/>
                <w:u w:val="single"/>
                <w:lang w:eastAsia="tr-TR"/>
              </w:rPr>
              <w:t xml:space="preserve">komisyonunca incelenerek uygun görülmesi halinde Valiliğin onayı ile yürürlüğe konur. Bu planların birer örneği İl Jandarma Alay Komutanlığına, İl Emniyet Müdürlüğüne </w:t>
            </w:r>
            <w:proofErr w:type="gramStart"/>
            <w:r w:rsidRPr="00AA2CEE">
              <w:rPr>
                <w:rFonts w:ascii="Verdana" w:eastAsia="Times New Roman" w:hAnsi="Verdana" w:cs="Times New Roman"/>
                <w:color w:val="FF0000"/>
                <w:sz w:val="20"/>
                <w:szCs w:val="24"/>
                <w:u w:val="single"/>
                <w:lang w:eastAsia="tr-TR"/>
              </w:rPr>
              <w:t>(</w:t>
            </w:r>
            <w:proofErr w:type="gramEnd"/>
            <w:r w:rsidRPr="00AA2CEE">
              <w:rPr>
                <w:rFonts w:ascii="Verdana" w:eastAsia="Times New Roman" w:hAnsi="Verdana" w:cs="Times New Roman"/>
                <w:color w:val="FF0000"/>
                <w:sz w:val="20"/>
                <w:szCs w:val="24"/>
                <w:u w:val="single"/>
                <w:lang w:eastAsia="tr-TR"/>
              </w:rPr>
              <w:t xml:space="preserve">İlçelerde ayrıca İlçe Jandarma Bölük Komutanlığına, İl Emniyet Müdürlüğüne (İlçelerde ayrıca İlçe Jandarma Bölük Komutanlığına ve Emniyet Amirliği veya Komiserliğine) ve ilgili Bakanlığa gönderilir. Bir örneği ise kuruluşun kendisinde muhafaza edilir. </w:t>
            </w:r>
            <w:r w:rsidRPr="00AA2CEE">
              <w:rPr>
                <w:rFonts w:ascii="Verdana" w:eastAsia="Times New Roman" w:hAnsi="Verdana" w:cs="Times New Roman"/>
                <w:color w:val="FF0000"/>
                <w:sz w:val="20"/>
                <w:szCs w:val="24"/>
                <w:u w:val="single"/>
                <w:lang w:eastAsia="tr-TR"/>
              </w:rPr>
              <w:br/>
              <w:t>Valilik ve Kaymakamlık binaları için yapılan koruma planlarının bir örneği, ayrıca İl Sivil Savunma Müdürlüğü ve İlçe Sivil Savunma Müdürlük veya Memurluklarında muhafaza edilir.</w:t>
            </w:r>
            <w:r w:rsidRPr="00AA2CEE">
              <w:rPr>
                <w:rFonts w:ascii="Verdana" w:eastAsia="Times New Roman" w:hAnsi="Verdana" w:cs="Times New Roman"/>
                <w:color w:val="FF0000"/>
                <w:sz w:val="20"/>
                <w:szCs w:val="24"/>
                <w:u w:val="single"/>
                <w:lang w:eastAsia="tr-TR"/>
              </w:rPr>
              <w:br/>
              <w:t xml:space="preserve">Planların hazırlanması, çoğaltılması ve onaylanması ile ilgili </w:t>
            </w:r>
            <w:proofErr w:type="spellStart"/>
            <w:r w:rsidRPr="00AA2CEE">
              <w:rPr>
                <w:rFonts w:ascii="Verdana" w:eastAsia="Times New Roman" w:hAnsi="Verdana" w:cs="Times New Roman"/>
                <w:color w:val="FF0000"/>
                <w:sz w:val="20"/>
                <w:szCs w:val="24"/>
                <w:u w:val="single"/>
                <w:lang w:eastAsia="tr-TR"/>
              </w:rPr>
              <w:t>sekreterya</w:t>
            </w:r>
            <w:proofErr w:type="spellEnd"/>
            <w:r w:rsidRPr="00AA2CEE">
              <w:rPr>
                <w:rFonts w:ascii="Verdana" w:eastAsia="Times New Roman" w:hAnsi="Verdana" w:cs="Times New Roman"/>
                <w:color w:val="FF0000"/>
                <w:sz w:val="20"/>
                <w:szCs w:val="24"/>
                <w:u w:val="single"/>
                <w:lang w:eastAsia="tr-TR"/>
              </w:rPr>
              <w:t xml:space="preserve"> görevleri kuruluş veya tesisin bölgesinde bulunduğu İl Jandarma Alay Komutanlığı veya İl Emniyet Müdürlüğünce yapılır. </w:t>
            </w:r>
            <w:r w:rsidRPr="00AA2CEE">
              <w:rPr>
                <w:rFonts w:ascii="Verdana" w:eastAsia="Times New Roman" w:hAnsi="Verdana" w:cs="Times New Roman"/>
                <w:color w:val="FF0000"/>
                <w:sz w:val="20"/>
                <w:szCs w:val="24"/>
                <w:u w:val="single"/>
                <w:lang w:eastAsia="tr-TR"/>
              </w:rPr>
              <w:br/>
            </w:r>
            <w:r w:rsidRPr="00D83E01">
              <w:rPr>
                <w:rFonts w:ascii="Verdana" w:eastAsia="Times New Roman" w:hAnsi="Verdana" w:cs="Times New Roman"/>
                <w:b/>
                <w:bCs/>
                <w:color w:val="FF0000"/>
                <w:sz w:val="20"/>
                <w:szCs w:val="24"/>
                <w:lang w:eastAsia="tr-TR"/>
              </w:rPr>
              <w:t xml:space="preserve">Koruma Planının Yenilenmesi </w:t>
            </w:r>
            <w:r w:rsidRPr="00D83E01">
              <w:rPr>
                <w:rFonts w:ascii="Verdana" w:eastAsia="Times New Roman" w:hAnsi="Verdana" w:cs="Times New Roman"/>
                <w:b/>
                <w:bCs/>
                <w:color w:val="FF0000"/>
                <w:sz w:val="20"/>
                <w:szCs w:val="24"/>
                <w:lang w:eastAsia="tr-TR"/>
              </w:rPr>
              <w:br/>
              <w:t>Madde 8 -</w:t>
            </w:r>
            <w:r w:rsidRPr="00D83E01">
              <w:rPr>
                <w:rFonts w:ascii="Verdana" w:eastAsia="Times New Roman" w:hAnsi="Verdana" w:cs="Times New Roman"/>
                <w:color w:val="FF0000"/>
                <w:sz w:val="20"/>
                <w:szCs w:val="24"/>
                <w:lang w:eastAsia="tr-TR"/>
              </w:rPr>
              <w:t xml:space="preserve"> </w:t>
            </w:r>
            <w:r w:rsidRPr="00AA2CEE">
              <w:rPr>
                <w:rFonts w:ascii="Verdana" w:eastAsia="Times New Roman" w:hAnsi="Verdana" w:cs="Times New Roman"/>
                <w:b/>
                <w:color w:val="FF0000"/>
                <w:sz w:val="20"/>
                <w:szCs w:val="24"/>
                <w:u w:val="single"/>
                <w:lang w:eastAsia="tr-TR"/>
              </w:rPr>
              <w:t>Bu Yönetmeliğe göre hazırlanacak koruma planları yılda en az bir defa gözden geçirilerek güncelleştirilir</w:t>
            </w:r>
            <w:r w:rsidRPr="00D83E01">
              <w:rPr>
                <w:rFonts w:ascii="Verdana" w:eastAsia="Times New Roman" w:hAnsi="Verdana" w:cs="Times New Roman"/>
                <w:color w:val="FF0000"/>
                <w:sz w:val="20"/>
                <w:szCs w:val="24"/>
                <w:lang w:eastAsia="tr-TR"/>
              </w:rPr>
              <w:t xml:space="preserve">. Kuruluşta değişiklikler olması veya yeni ilave tedbirlere gerek görülmesi hallerinde bu süre beklenmeksizin plan güncelleştirilir veya yeniden hazırlanır. </w:t>
            </w:r>
            <w:r w:rsidRPr="00D83E01">
              <w:rPr>
                <w:rFonts w:ascii="Verdana" w:eastAsia="Times New Roman" w:hAnsi="Verdana" w:cs="Times New Roman"/>
                <w:color w:val="FF0000"/>
                <w:sz w:val="20"/>
                <w:szCs w:val="24"/>
                <w:lang w:eastAsia="tr-TR"/>
              </w:rPr>
              <w:br/>
              <w:t>Yapılacak ilaveler veya hazırlanacak yeni planlar 7. maddede yazılı makamlara gönderilir.</w:t>
            </w:r>
            <w:r w:rsidRPr="00D83E01">
              <w:rPr>
                <w:rFonts w:ascii="Verdana" w:eastAsia="Times New Roman" w:hAnsi="Verdana" w:cs="Times New Roman"/>
                <w:color w:val="FF0000"/>
                <w:sz w:val="20"/>
                <w:szCs w:val="24"/>
                <w:lang w:eastAsia="tr-TR"/>
              </w:rPr>
              <w:br/>
            </w:r>
            <w:r w:rsidRPr="00AA2CEE">
              <w:rPr>
                <w:rFonts w:ascii="Verdana" w:eastAsia="Times New Roman" w:hAnsi="Verdana" w:cs="Times New Roman"/>
                <w:b/>
                <w:color w:val="FF0000"/>
                <w:sz w:val="20"/>
                <w:szCs w:val="24"/>
                <w:u w:val="single"/>
                <w:lang w:eastAsia="tr-TR"/>
              </w:rPr>
              <w:t>Yeni plan yapılması halinde eski plan, planın ait bulunduğu birimce, o birim amirinin ve diğer iki sorumlunun imzalarını taşıyan bir tutanakla imha edilir.</w:t>
            </w:r>
            <w:r w:rsidRPr="00AA2CEE">
              <w:rPr>
                <w:rFonts w:ascii="Verdana" w:eastAsia="Times New Roman" w:hAnsi="Verdana" w:cs="Times New Roman"/>
                <w:b/>
                <w:color w:val="FF0000"/>
                <w:sz w:val="20"/>
                <w:szCs w:val="24"/>
                <w:u w:val="single"/>
                <w:lang w:eastAsia="tr-TR"/>
              </w:rPr>
              <w:br/>
            </w:r>
          </w:p>
          <w:p w:rsidR="001274C7" w:rsidRPr="000E0288" w:rsidRDefault="001274C7" w:rsidP="001274C7">
            <w:pPr>
              <w:spacing w:before="100" w:beforeAutospacing="1" w:after="100" w:afterAutospacing="1"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b/>
                <w:bCs/>
                <w:color w:val="000000"/>
                <w:sz w:val="20"/>
                <w:szCs w:val="24"/>
                <w:lang w:eastAsia="tr-TR"/>
              </w:rPr>
              <w:t xml:space="preserve">Sabotaj Şekilleri </w:t>
            </w:r>
            <w:r w:rsidRPr="000E0288">
              <w:rPr>
                <w:rFonts w:ascii="Verdana" w:eastAsia="Times New Roman" w:hAnsi="Verdana" w:cs="Times New Roman"/>
                <w:b/>
                <w:bCs/>
                <w:color w:val="000000"/>
                <w:sz w:val="20"/>
                <w:szCs w:val="24"/>
                <w:lang w:eastAsia="tr-TR"/>
              </w:rPr>
              <w:br/>
              <w:t>Madde 9 -</w:t>
            </w:r>
            <w:r w:rsidRPr="000E0288">
              <w:rPr>
                <w:rFonts w:ascii="Verdana" w:eastAsia="Times New Roman" w:hAnsi="Verdana" w:cs="Times New Roman"/>
                <w:color w:val="000000"/>
                <w:sz w:val="20"/>
                <w:szCs w:val="24"/>
                <w:lang w:eastAsia="tr-TR"/>
              </w:rPr>
              <w:t xml:space="preserve"> Sabotajlar genel olarak yapılış tarzına ve kullanılan malzemelere göre ikiye ayrılır; </w:t>
            </w:r>
            <w:r w:rsidRPr="000E0288">
              <w:rPr>
                <w:rFonts w:ascii="Verdana" w:eastAsia="Times New Roman" w:hAnsi="Verdana" w:cs="Times New Roman"/>
                <w:color w:val="000000"/>
                <w:sz w:val="20"/>
                <w:szCs w:val="24"/>
                <w:lang w:eastAsia="tr-TR"/>
              </w:rPr>
              <w:br/>
              <w:t>a</w:t>
            </w:r>
            <w:proofErr w:type="gramStart"/>
            <w:r w:rsidRPr="000E0288">
              <w:rPr>
                <w:rFonts w:ascii="Verdana" w:eastAsia="Times New Roman" w:hAnsi="Verdana" w:cs="Times New Roman"/>
                <w:color w:val="000000"/>
                <w:sz w:val="20"/>
                <w:szCs w:val="24"/>
                <w:lang w:eastAsia="tr-TR"/>
              </w:rPr>
              <w:t>)</w:t>
            </w:r>
            <w:proofErr w:type="gramEnd"/>
            <w:r w:rsidRPr="000E0288">
              <w:rPr>
                <w:rFonts w:ascii="Verdana" w:eastAsia="Times New Roman" w:hAnsi="Verdana" w:cs="Times New Roman"/>
                <w:color w:val="000000"/>
                <w:sz w:val="20"/>
                <w:szCs w:val="24"/>
                <w:lang w:eastAsia="tr-TR"/>
              </w:rPr>
              <w:t xml:space="preserve"> Aktif Sabotajlar;</w:t>
            </w:r>
            <w:r w:rsidRPr="000E0288">
              <w:rPr>
                <w:rFonts w:ascii="Verdana" w:eastAsia="Times New Roman" w:hAnsi="Verdana" w:cs="Times New Roman"/>
                <w:color w:val="000000"/>
                <w:sz w:val="20"/>
                <w:szCs w:val="24"/>
                <w:lang w:eastAsia="tr-TR"/>
              </w:rPr>
              <w:br/>
              <w:t xml:space="preserve">(1) Yangınla sabotaj, </w:t>
            </w:r>
            <w:r w:rsidRPr="000E0288">
              <w:rPr>
                <w:rFonts w:ascii="Verdana" w:eastAsia="Times New Roman" w:hAnsi="Verdana" w:cs="Times New Roman"/>
                <w:color w:val="000000"/>
                <w:sz w:val="20"/>
                <w:szCs w:val="24"/>
                <w:lang w:eastAsia="tr-TR"/>
              </w:rPr>
              <w:br/>
              <w:t xml:space="preserve">(2) Patlayıcı maddelerle sabotaj, </w:t>
            </w:r>
            <w:r w:rsidRPr="000E0288">
              <w:rPr>
                <w:rFonts w:ascii="Verdana" w:eastAsia="Times New Roman" w:hAnsi="Verdana" w:cs="Times New Roman"/>
                <w:color w:val="000000"/>
                <w:sz w:val="20"/>
                <w:szCs w:val="24"/>
                <w:lang w:eastAsia="tr-TR"/>
              </w:rPr>
              <w:br/>
              <w:t>(3) Mekanik sabotaj,</w:t>
            </w:r>
            <w:r w:rsidRPr="000E0288">
              <w:rPr>
                <w:rFonts w:ascii="Verdana" w:eastAsia="Times New Roman" w:hAnsi="Verdana" w:cs="Times New Roman"/>
                <w:color w:val="000000"/>
                <w:sz w:val="20"/>
                <w:szCs w:val="24"/>
                <w:lang w:eastAsia="tr-TR"/>
              </w:rPr>
              <w:br/>
              <w:t xml:space="preserve">(4) Bakteriyolojik ve Kimyasal sabotaj. </w:t>
            </w:r>
            <w:r w:rsidRPr="000E0288">
              <w:rPr>
                <w:rFonts w:ascii="Verdana" w:eastAsia="Times New Roman" w:hAnsi="Verdana" w:cs="Times New Roman"/>
                <w:color w:val="000000"/>
                <w:sz w:val="20"/>
                <w:szCs w:val="24"/>
                <w:lang w:eastAsia="tr-TR"/>
              </w:rPr>
              <w:br/>
              <w:t>b) Pasif Sabotajlar;</w:t>
            </w:r>
            <w:r w:rsidRPr="000E0288">
              <w:rPr>
                <w:rFonts w:ascii="Verdana" w:eastAsia="Times New Roman" w:hAnsi="Verdana" w:cs="Times New Roman"/>
                <w:color w:val="000000"/>
                <w:sz w:val="20"/>
                <w:szCs w:val="24"/>
                <w:lang w:eastAsia="tr-TR"/>
              </w:rPr>
              <w:br/>
              <w:t>(1) Fikri sabotaj,</w:t>
            </w:r>
            <w:r w:rsidRPr="000E0288">
              <w:rPr>
                <w:rFonts w:ascii="Verdana" w:eastAsia="Times New Roman" w:hAnsi="Verdana" w:cs="Times New Roman"/>
                <w:color w:val="000000"/>
                <w:sz w:val="20"/>
                <w:szCs w:val="24"/>
                <w:lang w:eastAsia="tr-TR"/>
              </w:rPr>
              <w:br/>
              <w:t xml:space="preserve">(2) Psikolojik sabotaj. </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 xml:space="preserve">Sabotaj Yapabilecek Kişiler </w:t>
            </w:r>
            <w:r w:rsidRPr="000E0288">
              <w:rPr>
                <w:rFonts w:ascii="Verdana" w:eastAsia="Times New Roman" w:hAnsi="Verdana" w:cs="Times New Roman"/>
                <w:b/>
                <w:bCs/>
                <w:color w:val="000000"/>
                <w:sz w:val="20"/>
                <w:szCs w:val="24"/>
                <w:lang w:eastAsia="tr-TR"/>
              </w:rPr>
              <w:br/>
              <w:t>Madde 10 -</w:t>
            </w:r>
            <w:r w:rsidRPr="000E0288">
              <w:rPr>
                <w:rFonts w:ascii="Verdana" w:eastAsia="Times New Roman" w:hAnsi="Verdana" w:cs="Times New Roman"/>
                <w:color w:val="000000"/>
                <w:sz w:val="20"/>
                <w:szCs w:val="24"/>
                <w:lang w:eastAsia="tr-TR"/>
              </w:rPr>
              <w:t xml:space="preserve"> Sabotaj yapabilecek kişiler (</w:t>
            </w:r>
            <w:proofErr w:type="spellStart"/>
            <w:r w:rsidRPr="000E0288">
              <w:rPr>
                <w:rFonts w:ascii="Verdana" w:eastAsia="Times New Roman" w:hAnsi="Verdana" w:cs="Times New Roman"/>
                <w:color w:val="000000"/>
                <w:sz w:val="20"/>
                <w:szCs w:val="24"/>
                <w:lang w:eastAsia="tr-TR"/>
              </w:rPr>
              <w:t>Sabotörler</w:t>
            </w:r>
            <w:proofErr w:type="spellEnd"/>
            <w:r w:rsidRPr="000E0288">
              <w:rPr>
                <w:rFonts w:ascii="Verdana" w:eastAsia="Times New Roman" w:hAnsi="Verdana" w:cs="Times New Roman"/>
                <w:color w:val="000000"/>
                <w:sz w:val="20"/>
                <w:szCs w:val="24"/>
                <w:lang w:eastAsia="tr-TR"/>
              </w:rPr>
              <w:t xml:space="preserve">) aşağıdaki şekilde sınıflandırılır; </w:t>
            </w:r>
            <w:r w:rsidRPr="000E0288">
              <w:rPr>
                <w:rFonts w:ascii="Verdana" w:eastAsia="Times New Roman" w:hAnsi="Verdana" w:cs="Times New Roman"/>
                <w:color w:val="000000"/>
                <w:sz w:val="20"/>
                <w:szCs w:val="24"/>
                <w:lang w:eastAsia="tr-TR"/>
              </w:rPr>
              <w:br/>
              <w:t>a</w:t>
            </w:r>
            <w:proofErr w:type="gramStart"/>
            <w:r w:rsidRPr="000E0288">
              <w:rPr>
                <w:rFonts w:ascii="Verdana" w:eastAsia="Times New Roman" w:hAnsi="Verdana" w:cs="Times New Roman"/>
                <w:color w:val="000000"/>
                <w:sz w:val="20"/>
                <w:szCs w:val="24"/>
                <w:lang w:eastAsia="tr-TR"/>
              </w:rPr>
              <w:t>)</w:t>
            </w:r>
            <w:proofErr w:type="gramEnd"/>
            <w:r w:rsidRPr="000E0288">
              <w:rPr>
                <w:rFonts w:ascii="Verdana" w:eastAsia="Times New Roman" w:hAnsi="Verdana" w:cs="Times New Roman"/>
                <w:color w:val="000000"/>
                <w:sz w:val="20"/>
                <w:szCs w:val="24"/>
                <w:lang w:eastAsia="tr-TR"/>
              </w:rPr>
              <w:t xml:space="preserve"> Özel yetiştirilmiş kişiler, (Ajanlar)</w:t>
            </w:r>
            <w:r w:rsidRPr="000E0288">
              <w:rPr>
                <w:rFonts w:ascii="Verdana" w:eastAsia="Times New Roman" w:hAnsi="Verdana" w:cs="Times New Roman"/>
                <w:color w:val="000000"/>
                <w:sz w:val="20"/>
                <w:szCs w:val="24"/>
                <w:lang w:eastAsia="tr-TR"/>
              </w:rPr>
              <w:br/>
              <w:t>b) Bir ideolojiye bağlı kişiler,</w:t>
            </w:r>
            <w:r w:rsidRPr="000E0288">
              <w:rPr>
                <w:rFonts w:ascii="Verdana" w:eastAsia="Times New Roman" w:hAnsi="Verdana" w:cs="Times New Roman"/>
                <w:color w:val="000000"/>
                <w:sz w:val="20"/>
                <w:szCs w:val="24"/>
                <w:lang w:eastAsia="tr-TR"/>
              </w:rPr>
              <w:br/>
              <w:t>c) Başka milletler hesabına çalışan kişiler,</w:t>
            </w:r>
            <w:r w:rsidRPr="000E0288">
              <w:rPr>
                <w:rFonts w:ascii="Verdana" w:eastAsia="Times New Roman" w:hAnsi="Verdana" w:cs="Times New Roman"/>
                <w:color w:val="000000"/>
                <w:sz w:val="20"/>
                <w:szCs w:val="24"/>
                <w:lang w:eastAsia="tr-TR"/>
              </w:rPr>
              <w:br/>
              <w:t>d) Doğrudan doğruya bu amaçla yetiştirilmiş askeri personel,</w:t>
            </w:r>
            <w:r w:rsidRPr="000E0288">
              <w:rPr>
                <w:rFonts w:ascii="Verdana" w:eastAsia="Times New Roman" w:hAnsi="Verdana" w:cs="Times New Roman"/>
                <w:color w:val="000000"/>
                <w:sz w:val="20"/>
                <w:szCs w:val="24"/>
                <w:lang w:eastAsia="tr-TR"/>
              </w:rPr>
              <w:br/>
              <w:t xml:space="preserve">e) Dışarıdan sızacak elemanların içerden bulacakları suç ortakları. </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Sabotajlara Karşı Korunma Tedbirleri</w:t>
            </w:r>
            <w:r w:rsidRPr="000E0288">
              <w:rPr>
                <w:rFonts w:ascii="Verdana" w:eastAsia="Times New Roman" w:hAnsi="Verdana" w:cs="Times New Roman"/>
                <w:b/>
                <w:bCs/>
                <w:color w:val="000000"/>
                <w:sz w:val="20"/>
                <w:szCs w:val="24"/>
                <w:lang w:eastAsia="tr-TR"/>
              </w:rPr>
              <w:br/>
              <w:t xml:space="preserve">Madde 11 </w:t>
            </w:r>
            <w:r w:rsidRPr="000E0288">
              <w:rPr>
                <w:rFonts w:ascii="Verdana" w:eastAsia="Times New Roman" w:hAnsi="Verdana" w:cs="Times New Roman"/>
                <w:color w:val="000000"/>
                <w:sz w:val="20"/>
                <w:szCs w:val="24"/>
                <w:lang w:eastAsia="tr-TR"/>
              </w:rPr>
              <w:t xml:space="preserve">- Sabotajlara karşı korunma aktif ve pasif tedbirlerle sağlanır. </w:t>
            </w:r>
            <w:r w:rsidRPr="000E0288">
              <w:rPr>
                <w:rFonts w:ascii="Verdana" w:eastAsia="Times New Roman" w:hAnsi="Verdana" w:cs="Times New Roman"/>
                <w:color w:val="000000"/>
                <w:sz w:val="20"/>
                <w:szCs w:val="24"/>
                <w:lang w:eastAsia="tr-TR"/>
              </w:rPr>
              <w:br/>
              <w:t>Bu amaçla;</w:t>
            </w:r>
            <w:r w:rsidRPr="000E0288">
              <w:rPr>
                <w:rFonts w:ascii="Verdana" w:eastAsia="Times New Roman" w:hAnsi="Verdana" w:cs="Times New Roman"/>
                <w:color w:val="000000"/>
                <w:sz w:val="20"/>
                <w:szCs w:val="24"/>
                <w:lang w:eastAsia="tr-TR"/>
              </w:rPr>
              <w:br/>
              <w:t xml:space="preserve">a) Bakanlık ve kuruluşun etrafına tel örgü, parmaklık veya duvar çekilmesi, </w:t>
            </w:r>
            <w:r w:rsidRPr="000E0288">
              <w:rPr>
                <w:rFonts w:ascii="Verdana" w:eastAsia="Times New Roman" w:hAnsi="Verdana" w:cs="Times New Roman"/>
                <w:color w:val="000000"/>
                <w:sz w:val="20"/>
                <w:szCs w:val="24"/>
                <w:lang w:eastAsia="tr-TR"/>
              </w:rPr>
              <w:br/>
              <w:t xml:space="preserve">b) İç ve dış çevrenin aydınlatılması, </w:t>
            </w:r>
            <w:r w:rsidRPr="000E0288">
              <w:rPr>
                <w:rFonts w:ascii="Verdana" w:eastAsia="Times New Roman" w:hAnsi="Verdana" w:cs="Times New Roman"/>
                <w:color w:val="000000"/>
                <w:sz w:val="20"/>
                <w:szCs w:val="24"/>
                <w:lang w:eastAsia="tr-TR"/>
              </w:rPr>
              <w:br/>
              <w:t>c) Bekçi, nöbetçi veya devriye bulundurulması,</w:t>
            </w:r>
            <w:r w:rsidRPr="000E0288">
              <w:rPr>
                <w:rFonts w:ascii="Verdana" w:eastAsia="Times New Roman" w:hAnsi="Verdana" w:cs="Times New Roman"/>
                <w:color w:val="000000"/>
                <w:sz w:val="20"/>
                <w:szCs w:val="24"/>
                <w:lang w:eastAsia="tr-TR"/>
              </w:rPr>
              <w:br/>
              <w:t>d) Özel yetiştirilmiş köpekler kullanılması,</w:t>
            </w:r>
            <w:r w:rsidRPr="000E0288">
              <w:rPr>
                <w:rFonts w:ascii="Verdana" w:eastAsia="Times New Roman" w:hAnsi="Verdana" w:cs="Times New Roman"/>
                <w:color w:val="000000"/>
                <w:sz w:val="20"/>
                <w:szCs w:val="24"/>
                <w:lang w:eastAsia="tr-TR"/>
              </w:rPr>
              <w:br/>
              <w:t>e) Elektronik veya uygun görülecek diğer alarm sistemlerinin kullanılması,</w:t>
            </w:r>
            <w:r w:rsidRPr="000E0288">
              <w:rPr>
                <w:rFonts w:ascii="Verdana" w:eastAsia="Times New Roman" w:hAnsi="Verdana" w:cs="Times New Roman"/>
                <w:color w:val="000000"/>
                <w:sz w:val="20"/>
                <w:szCs w:val="24"/>
                <w:lang w:eastAsia="tr-TR"/>
              </w:rPr>
              <w:br/>
              <w:t xml:space="preserve">f) Nöbetçi kulübe veya kulelerinin yapılması, </w:t>
            </w:r>
            <w:r w:rsidRPr="000E0288">
              <w:rPr>
                <w:rFonts w:ascii="Verdana" w:eastAsia="Times New Roman" w:hAnsi="Verdana" w:cs="Times New Roman"/>
                <w:color w:val="000000"/>
                <w:sz w:val="20"/>
                <w:szCs w:val="24"/>
                <w:lang w:eastAsia="tr-TR"/>
              </w:rPr>
              <w:br/>
              <w:t xml:space="preserve">g) Telli-Telsiz muhabere sistemi kurulması, </w:t>
            </w:r>
            <w:r w:rsidRPr="000E0288">
              <w:rPr>
                <w:rFonts w:ascii="Verdana" w:eastAsia="Times New Roman" w:hAnsi="Verdana" w:cs="Times New Roman"/>
                <w:color w:val="000000"/>
                <w:sz w:val="20"/>
                <w:szCs w:val="24"/>
                <w:lang w:eastAsia="tr-TR"/>
              </w:rPr>
              <w:br/>
              <w:t xml:space="preserve">h) Gereken yerlere ikaz levhalarının konulması, </w:t>
            </w:r>
            <w:r w:rsidRPr="000E0288">
              <w:rPr>
                <w:rFonts w:ascii="Verdana" w:eastAsia="Times New Roman" w:hAnsi="Verdana" w:cs="Times New Roman"/>
                <w:color w:val="000000"/>
                <w:sz w:val="20"/>
                <w:szCs w:val="24"/>
                <w:lang w:eastAsia="tr-TR"/>
              </w:rPr>
              <w:br/>
              <w:t xml:space="preserve">i) Giriş-çıkış kapılarının sınırlandırılması ve bu kapıların kontrol altında bulundurulması, </w:t>
            </w:r>
            <w:r w:rsidRPr="000E0288">
              <w:rPr>
                <w:rFonts w:ascii="Verdana" w:eastAsia="Times New Roman" w:hAnsi="Verdana" w:cs="Times New Roman"/>
                <w:color w:val="000000"/>
                <w:sz w:val="20"/>
                <w:szCs w:val="24"/>
                <w:lang w:eastAsia="tr-TR"/>
              </w:rPr>
              <w:br/>
              <w:t xml:space="preserve">j) Malzeme yükleme ve boşaltmalarında ve özellikle sabotaja elverişli olmaları nedeniyle parlayıcı, patlayıcı, yanıcı ve yakıcı madde nakliyatında özel tedbirler alınması, </w:t>
            </w:r>
            <w:r w:rsidRPr="000E0288">
              <w:rPr>
                <w:rFonts w:ascii="Verdana" w:eastAsia="Times New Roman" w:hAnsi="Verdana" w:cs="Times New Roman"/>
                <w:color w:val="000000"/>
                <w:sz w:val="20"/>
                <w:szCs w:val="24"/>
                <w:lang w:eastAsia="tr-TR"/>
              </w:rPr>
              <w:br/>
              <w:t xml:space="preserve">k) Yangınlara karşı ikaz, ihbar ve söndürme sisteminin kurulması, </w:t>
            </w:r>
            <w:r w:rsidRPr="000E0288">
              <w:rPr>
                <w:rFonts w:ascii="Verdana" w:eastAsia="Times New Roman" w:hAnsi="Verdana" w:cs="Times New Roman"/>
                <w:color w:val="000000"/>
                <w:sz w:val="20"/>
                <w:szCs w:val="24"/>
                <w:lang w:eastAsia="tr-TR"/>
              </w:rPr>
              <w:br/>
              <w:t xml:space="preserve">l) Zeminde ve düşük seviyede olan veya dışarıdan tesisin içine bir sabotaj maddesi atma </w:t>
            </w:r>
            <w:proofErr w:type="gramStart"/>
            <w:r w:rsidRPr="000E0288">
              <w:rPr>
                <w:rFonts w:ascii="Verdana" w:eastAsia="Times New Roman" w:hAnsi="Verdana" w:cs="Times New Roman"/>
                <w:color w:val="000000"/>
                <w:sz w:val="20"/>
                <w:szCs w:val="24"/>
                <w:lang w:eastAsia="tr-TR"/>
              </w:rPr>
              <w:t>imkanı</w:t>
            </w:r>
            <w:proofErr w:type="gramEnd"/>
            <w:r w:rsidRPr="000E0288">
              <w:rPr>
                <w:rFonts w:ascii="Verdana" w:eastAsia="Times New Roman" w:hAnsi="Verdana" w:cs="Times New Roman"/>
                <w:color w:val="000000"/>
                <w:sz w:val="20"/>
                <w:szCs w:val="24"/>
                <w:lang w:eastAsia="tr-TR"/>
              </w:rPr>
              <w:t xml:space="preserve"> veren pencerelerin; panjur, demir parmaklık veya kalın kafes tellerle kapatılması ve içeriden çengellenmesi, </w:t>
            </w:r>
            <w:r w:rsidRPr="000E0288">
              <w:rPr>
                <w:rFonts w:ascii="Verdana" w:eastAsia="Times New Roman" w:hAnsi="Verdana" w:cs="Times New Roman"/>
                <w:color w:val="000000"/>
                <w:sz w:val="20"/>
                <w:szCs w:val="24"/>
                <w:lang w:eastAsia="tr-TR"/>
              </w:rPr>
              <w:br/>
              <w:t>m) Tesisin ana faaliyetlerinin ve tesiste çalışan personelin daima kontrol altında tutulması,</w:t>
            </w:r>
            <w:r w:rsidRPr="000E0288">
              <w:rPr>
                <w:rFonts w:ascii="Verdana" w:eastAsia="Times New Roman" w:hAnsi="Verdana" w:cs="Times New Roman"/>
                <w:color w:val="000000"/>
                <w:sz w:val="20"/>
                <w:szCs w:val="24"/>
                <w:lang w:eastAsia="tr-TR"/>
              </w:rPr>
              <w:br/>
              <w:t>n) Yapılacak eğitim, konferans, film gösterisi ve tatbikatlarla personelin, sabotajlara karşı korunma konularında bilinçlendirilmesi, sağlanır ve Bakanlık ve kuruluşun özelliğine göre gerekli görülecek diğer tedbirler alınır. Bu tedbirlerin uygulanmasında korunacak mahaldeki ünitelerin önem derecelerine göre öncelikleri dikkate alınır.</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Olağanüstü Hal, Sıkıyönetim, Seferberlik ve Savaş Hallerinde Sabotajlara karşı Alınacak Tedbirler</w:t>
            </w:r>
            <w:r w:rsidRPr="000E0288">
              <w:rPr>
                <w:rFonts w:ascii="Verdana" w:eastAsia="Times New Roman" w:hAnsi="Verdana" w:cs="Times New Roman"/>
                <w:b/>
                <w:bCs/>
                <w:color w:val="000000"/>
                <w:sz w:val="20"/>
                <w:szCs w:val="24"/>
                <w:lang w:eastAsia="tr-TR"/>
              </w:rPr>
              <w:br/>
              <w:t xml:space="preserve">Madde 12 - </w:t>
            </w:r>
            <w:r w:rsidRPr="000E0288">
              <w:rPr>
                <w:rFonts w:ascii="Verdana" w:eastAsia="Times New Roman" w:hAnsi="Verdana" w:cs="Times New Roman"/>
                <w:color w:val="000000"/>
                <w:sz w:val="20"/>
                <w:szCs w:val="24"/>
                <w:lang w:eastAsia="tr-TR"/>
              </w:rPr>
              <w:t xml:space="preserve">Olağanüstü Hal, Sıkıyönetim, Seferberlik ve Savaş Hallerinin ilanında emniyet tedbirleri artırılır ve ilan edilen hale göre verilen emir ve direktiflere uygun olarak hareket edilir. </w:t>
            </w:r>
          </w:p>
          <w:p w:rsidR="001274C7" w:rsidRPr="000E0288" w:rsidRDefault="001274C7" w:rsidP="001274C7">
            <w:pPr>
              <w:spacing w:before="100" w:beforeAutospacing="1" w:after="100" w:afterAutospacing="1" w:line="240" w:lineRule="auto"/>
              <w:jc w:val="center"/>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ÜÇÜNCÜ BÖLÜM</w:t>
            </w:r>
            <w:r w:rsidRPr="000E0288">
              <w:rPr>
                <w:rFonts w:ascii="Verdana" w:eastAsia="Times New Roman" w:hAnsi="Verdana" w:cs="Times New Roman"/>
                <w:b/>
                <w:bCs/>
                <w:color w:val="000000"/>
                <w:sz w:val="20"/>
                <w:szCs w:val="24"/>
                <w:lang w:eastAsia="tr-TR"/>
              </w:rPr>
              <w:br/>
              <w:t>Teşkilat-Görev ve Sorumluluk</w:t>
            </w:r>
          </w:p>
          <w:p w:rsidR="001274C7" w:rsidRPr="000E0288" w:rsidRDefault="001274C7" w:rsidP="001274C7">
            <w:pPr>
              <w:spacing w:before="100" w:beforeAutospacing="1" w:after="100" w:afterAutospacing="1"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b/>
                <w:bCs/>
                <w:color w:val="000000"/>
                <w:sz w:val="20"/>
                <w:szCs w:val="24"/>
                <w:lang w:eastAsia="tr-TR"/>
              </w:rPr>
              <w:t>Teşkilat</w:t>
            </w:r>
            <w:r w:rsidRPr="000E0288">
              <w:rPr>
                <w:rFonts w:ascii="Verdana" w:eastAsia="Times New Roman" w:hAnsi="Verdana" w:cs="Times New Roman"/>
                <w:b/>
                <w:bCs/>
                <w:color w:val="000000"/>
                <w:sz w:val="20"/>
                <w:szCs w:val="24"/>
                <w:lang w:eastAsia="tr-TR"/>
              </w:rPr>
              <w:br/>
              <w:t>Madde 13 -</w:t>
            </w:r>
            <w:r w:rsidRPr="000E0288">
              <w:rPr>
                <w:rFonts w:ascii="Verdana" w:eastAsia="Times New Roman" w:hAnsi="Verdana" w:cs="Times New Roman"/>
                <w:color w:val="000000"/>
                <w:sz w:val="20"/>
                <w:szCs w:val="24"/>
                <w:lang w:eastAsia="tr-TR"/>
              </w:rPr>
              <w:t xml:space="preserve"> Bakanlık ve kuruluşlarda koruma hizmetleri mevcut personelden yeterli miktarda seçilecek fiziki koruma grubu ve teknik koruma grubu ile sağlanır.</w:t>
            </w:r>
            <w:r w:rsidRPr="000E0288">
              <w:rPr>
                <w:rFonts w:ascii="Verdana" w:eastAsia="Times New Roman" w:hAnsi="Verdana" w:cs="Times New Roman"/>
                <w:color w:val="000000"/>
                <w:sz w:val="20"/>
                <w:szCs w:val="24"/>
                <w:lang w:eastAsia="tr-TR"/>
              </w:rPr>
              <w:br/>
              <w:t xml:space="preserve">Bu gruplar bulundukları Bakanlık ve kuruluşun önemine, üretimine ve kapladığı alanın genişliğine göre ayrı </w:t>
            </w:r>
            <w:proofErr w:type="spellStart"/>
            <w:r w:rsidRPr="000E0288">
              <w:rPr>
                <w:rFonts w:ascii="Verdana" w:eastAsia="Times New Roman" w:hAnsi="Verdana" w:cs="Times New Roman"/>
                <w:color w:val="000000"/>
                <w:sz w:val="20"/>
                <w:szCs w:val="24"/>
                <w:lang w:eastAsia="tr-TR"/>
              </w:rPr>
              <w:t>ayrı</w:t>
            </w:r>
            <w:proofErr w:type="spellEnd"/>
            <w:r w:rsidRPr="000E0288">
              <w:rPr>
                <w:rFonts w:ascii="Verdana" w:eastAsia="Times New Roman" w:hAnsi="Verdana" w:cs="Times New Roman"/>
                <w:color w:val="000000"/>
                <w:sz w:val="20"/>
                <w:szCs w:val="24"/>
                <w:lang w:eastAsia="tr-TR"/>
              </w:rPr>
              <w:t xml:space="preserve"> veya birleşik olarak faaliyet gösterebilirler.</w:t>
            </w:r>
            <w:r w:rsidRPr="000E0288">
              <w:rPr>
                <w:rFonts w:ascii="Verdana" w:eastAsia="Times New Roman" w:hAnsi="Verdana" w:cs="Times New Roman"/>
                <w:color w:val="000000"/>
                <w:sz w:val="20"/>
                <w:szCs w:val="24"/>
                <w:lang w:eastAsia="tr-TR"/>
              </w:rPr>
              <w:br/>
              <w:t xml:space="preserve">Gruplarda görev alacak personel miktarının </w:t>
            </w:r>
            <w:proofErr w:type="spellStart"/>
            <w:r w:rsidRPr="000E0288">
              <w:rPr>
                <w:rFonts w:ascii="Verdana" w:eastAsia="Times New Roman" w:hAnsi="Verdana" w:cs="Times New Roman"/>
                <w:color w:val="000000"/>
                <w:sz w:val="20"/>
                <w:szCs w:val="24"/>
                <w:lang w:eastAsia="tr-TR"/>
              </w:rPr>
              <w:t>tesbitinde</w:t>
            </w:r>
            <w:proofErr w:type="spellEnd"/>
            <w:r w:rsidRPr="000E0288">
              <w:rPr>
                <w:rFonts w:ascii="Verdana" w:eastAsia="Times New Roman" w:hAnsi="Verdana" w:cs="Times New Roman"/>
                <w:color w:val="000000"/>
                <w:sz w:val="20"/>
                <w:szCs w:val="24"/>
                <w:lang w:eastAsia="tr-TR"/>
              </w:rPr>
              <w:t xml:space="preserve"> korunacak yer adedi, korunacak yerin önemi ve mevcut eleman sayısı göz önünde bulundurulur.</w:t>
            </w:r>
            <w:r w:rsidRPr="000E0288">
              <w:rPr>
                <w:rFonts w:ascii="Verdana" w:eastAsia="Times New Roman" w:hAnsi="Verdana" w:cs="Times New Roman"/>
                <w:color w:val="000000"/>
                <w:sz w:val="20"/>
                <w:szCs w:val="24"/>
                <w:lang w:eastAsia="tr-TR"/>
              </w:rPr>
              <w:br/>
              <w:t>Fiziki koruma grubunun teşkilinde, bekçi ve muhafız gibi esas görevi koruma olan personelden ayrı olarak ve bu personeli takviye amacıyla diğer personelden de ikiz görevli olarak yararlanılır.</w:t>
            </w:r>
            <w:r w:rsidRPr="000E0288">
              <w:rPr>
                <w:rFonts w:ascii="Verdana" w:eastAsia="Times New Roman" w:hAnsi="Verdana" w:cs="Times New Roman"/>
                <w:color w:val="000000"/>
                <w:sz w:val="20"/>
                <w:szCs w:val="24"/>
                <w:lang w:eastAsia="tr-TR"/>
              </w:rPr>
              <w:br/>
              <w:t>Özel güvenlik teşkilatı oluşturulan kuruluşlarda fiziki koruma ile ilgili hizmetler bu teşkilat tarafından yürütülür, ayrıca fiziki koruma grubu teşkil edilmez.</w:t>
            </w:r>
            <w:r w:rsidRPr="000E0288">
              <w:rPr>
                <w:rFonts w:ascii="Verdana" w:eastAsia="Times New Roman" w:hAnsi="Verdana" w:cs="Times New Roman"/>
                <w:color w:val="000000"/>
                <w:sz w:val="20"/>
                <w:szCs w:val="24"/>
                <w:lang w:eastAsia="tr-TR"/>
              </w:rPr>
              <w:br/>
              <w:t xml:space="preserve">Fiziki koruma grubu personeli saldırılara gerektiğinde yakın mücadele usulleriyle karşı koyabilecek tarzda </w:t>
            </w:r>
            <w:r w:rsidRPr="000E0288">
              <w:rPr>
                <w:rFonts w:ascii="Verdana" w:eastAsia="Times New Roman" w:hAnsi="Verdana" w:cs="Times New Roman"/>
                <w:color w:val="000000"/>
                <w:sz w:val="20"/>
                <w:szCs w:val="24"/>
                <w:lang w:eastAsia="tr-TR"/>
              </w:rPr>
              <w:lastRenderedPageBreak/>
              <w:t>teşkilatlandırılır ve silah, cop, düdük, el feneri, ses çıkarmayan ayakkabı, ikaz araçları, özel yetiştirilmiş köpekler gibi uygun görülecek teçhizat ve vasıtalarla donatılır.</w:t>
            </w:r>
            <w:r w:rsidRPr="000E0288">
              <w:rPr>
                <w:rFonts w:ascii="Verdana" w:eastAsia="Times New Roman" w:hAnsi="Verdana" w:cs="Times New Roman"/>
                <w:color w:val="000000"/>
                <w:sz w:val="20"/>
                <w:szCs w:val="24"/>
                <w:lang w:eastAsia="tr-TR"/>
              </w:rPr>
              <w:br/>
              <w:t xml:space="preserve">Teknik koruma gruplarında görev alacak olanlar, Bakanlık ve kuruluşun teknik özelliklerini bilen uygun kademedeki teknik personel arasından ve sabotajlar sonucu meydana gelecek arızaların acil onarımı amacıyla, ihtiyaç dikkate alınarak görevlendirilir. </w:t>
            </w:r>
            <w:proofErr w:type="gramStart"/>
            <w:r w:rsidRPr="000E0288">
              <w:rPr>
                <w:rFonts w:ascii="Verdana" w:eastAsia="Times New Roman" w:hAnsi="Verdana" w:cs="Times New Roman"/>
                <w:color w:val="000000"/>
                <w:sz w:val="20"/>
                <w:szCs w:val="24"/>
                <w:lang w:eastAsia="tr-TR"/>
              </w:rPr>
              <w:t xml:space="preserve">Bu görevler için bu personel; elektrik kaçaklarını, gaz ve her türlü akar ve uçar madde kaçakların ayırt etmeye yarayan cihazlar, yangın söndürücüler, tahrip vasıtalarını etkisiz kılmaya yarayan malzeme, mayın arama cihaz ve vasıtaları, her türlü kimyasal ve mekanik veya </w:t>
            </w:r>
            <w:proofErr w:type="spellStart"/>
            <w:r w:rsidRPr="000E0288">
              <w:rPr>
                <w:rFonts w:ascii="Verdana" w:eastAsia="Times New Roman" w:hAnsi="Verdana" w:cs="Times New Roman"/>
                <w:color w:val="000000"/>
                <w:sz w:val="20"/>
                <w:szCs w:val="24"/>
                <w:lang w:eastAsia="tr-TR"/>
              </w:rPr>
              <w:t>elektriki</w:t>
            </w:r>
            <w:proofErr w:type="spellEnd"/>
            <w:r w:rsidRPr="000E0288">
              <w:rPr>
                <w:rFonts w:ascii="Verdana" w:eastAsia="Times New Roman" w:hAnsi="Verdana" w:cs="Times New Roman"/>
                <w:color w:val="000000"/>
                <w:sz w:val="20"/>
                <w:szCs w:val="24"/>
                <w:lang w:eastAsia="tr-TR"/>
              </w:rPr>
              <w:t xml:space="preserve"> sabotaj madde ve vasıtalarını meydana çıkaracak teknik malzeme gibi araç ve gereçlerle donatılır.</w:t>
            </w:r>
            <w:proofErr w:type="gramEnd"/>
            <w:r w:rsidRPr="000E0288">
              <w:rPr>
                <w:rFonts w:ascii="Verdana" w:eastAsia="Times New Roman" w:hAnsi="Verdana" w:cs="Times New Roman"/>
                <w:color w:val="000000"/>
                <w:sz w:val="20"/>
                <w:szCs w:val="24"/>
                <w:lang w:eastAsia="tr-TR"/>
              </w:rPr>
              <w:br/>
              <w:t xml:space="preserve">Yangın söndürme, kurtarma, koruma ve ilk yardım ekipleri, teknik koruma grubu bünyesi içerisinde teşkil edilir. Ayrıca yangın, ilk yardım, kurtarma ve teknik onarım konularında mevcut sivil savunma servislerinden de yararlanılır. </w:t>
            </w:r>
            <w:r w:rsidRPr="000E0288">
              <w:rPr>
                <w:rFonts w:ascii="Verdana" w:eastAsia="Times New Roman" w:hAnsi="Verdana" w:cs="Times New Roman"/>
                <w:color w:val="000000"/>
                <w:sz w:val="20"/>
                <w:szCs w:val="24"/>
                <w:lang w:eastAsia="tr-TR"/>
              </w:rPr>
              <w:br/>
              <w:t xml:space="preserve">Fiziki koruma grubu personeli (24) saat çalışma yapacak şekilde tertipler alınarak görevlendirilir. </w:t>
            </w:r>
            <w:r w:rsidRPr="000E0288">
              <w:rPr>
                <w:rFonts w:ascii="Verdana" w:eastAsia="Times New Roman" w:hAnsi="Verdana" w:cs="Times New Roman"/>
                <w:color w:val="000000"/>
                <w:sz w:val="20"/>
                <w:szCs w:val="24"/>
                <w:lang w:eastAsia="tr-TR"/>
              </w:rPr>
              <w:br/>
              <w:t xml:space="preserve">Teknik koruma grubu personeli de gerekli görüldüğü hallerde (24) saat hizmet esasına göre görevlendirilebilir. </w:t>
            </w:r>
            <w:r w:rsidRPr="000E0288">
              <w:rPr>
                <w:rFonts w:ascii="Verdana" w:eastAsia="Times New Roman" w:hAnsi="Verdana" w:cs="Times New Roman"/>
                <w:color w:val="000000"/>
                <w:sz w:val="20"/>
                <w:szCs w:val="24"/>
                <w:lang w:eastAsia="tr-TR"/>
              </w:rPr>
              <w:br/>
              <w:t xml:space="preserve">Bekçi ve muhafızlar haricindeki koruma grupları personeli, koruma görevleri dışında asli görevlerine devam ederler. </w:t>
            </w:r>
            <w:r w:rsidRPr="000E0288">
              <w:rPr>
                <w:rFonts w:ascii="Verdana" w:eastAsia="Times New Roman" w:hAnsi="Verdana" w:cs="Times New Roman"/>
                <w:color w:val="000000"/>
                <w:sz w:val="20"/>
                <w:szCs w:val="24"/>
                <w:lang w:eastAsia="tr-TR"/>
              </w:rPr>
              <w:br/>
              <w:t xml:space="preserve">Koruma grupları, korunacak mahallin fiziki ve teknik özelliklerine göre ve hizmetteki ağırlık merkezi dikkate alınarak, koruma için en uygun biçimde kurulur ve görevlendirilir. </w:t>
            </w:r>
            <w:r w:rsidRPr="000E0288">
              <w:rPr>
                <w:rFonts w:ascii="Verdana" w:eastAsia="Times New Roman" w:hAnsi="Verdana" w:cs="Times New Roman"/>
                <w:color w:val="000000"/>
                <w:sz w:val="20"/>
                <w:szCs w:val="24"/>
                <w:lang w:eastAsia="tr-TR"/>
              </w:rPr>
              <w:br/>
              <w:t>Bakanlık ve kuruluşlarda ilgili birimler tarafından yürütülecek koruyucu güvenlik hizmetleri koruma gruplarının yapacağı koruma hizmetleri ile bütünlük sağlayacak şekilde ve kendi mevzuatına göre ayrıca uygulanmaya devam olunur.</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Koruma ve Güvenlik Amiri</w:t>
            </w:r>
            <w:r w:rsidRPr="000E0288">
              <w:rPr>
                <w:rFonts w:ascii="Verdana" w:eastAsia="Times New Roman" w:hAnsi="Verdana" w:cs="Times New Roman"/>
                <w:b/>
                <w:bCs/>
                <w:color w:val="000000"/>
                <w:sz w:val="20"/>
                <w:szCs w:val="24"/>
                <w:lang w:eastAsia="tr-TR"/>
              </w:rPr>
              <w:br/>
              <w:t xml:space="preserve">Madde 14 - </w:t>
            </w:r>
            <w:r w:rsidRPr="000E0288">
              <w:rPr>
                <w:rFonts w:ascii="Verdana" w:eastAsia="Times New Roman" w:hAnsi="Verdana" w:cs="Times New Roman"/>
                <w:color w:val="000000"/>
                <w:sz w:val="20"/>
                <w:szCs w:val="24"/>
                <w:lang w:eastAsia="tr-TR"/>
              </w:rPr>
              <w:t>Bakanlık ve kuruluşlarda koruma hizmetlerinin yürütülmesi için bir Koruma ve Güvenlik Amiri görevlendirilir. Hizmetin özelliğine göre ve gerekiyorsa Koruma ve Güvenlik Amirine yeteri kadar yardımcı verilir. Koruma ve Güvenlik Amirliği, hizmetin kapsamı dikkate alınarak uygun görülecek bir personele ek görev olarak ta verilebilir. Koruma ve Güvenlik Amiri Bakanlık ve kuruluşların özelliklerini bilen, karar verme yetki ve yeteneğine sahip olmalıdır.</w:t>
            </w:r>
            <w:r w:rsidRPr="000E0288">
              <w:rPr>
                <w:rFonts w:ascii="Verdana" w:eastAsia="Times New Roman" w:hAnsi="Verdana" w:cs="Times New Roman"/>
                <w:color w:val="000000"/>
                <w:sz w:val="20"/>
                <w:szCs w:val="24"/>
                <w:lang w:eastAsia="tr-TR"/>
              </w:rPr>
              <w:br/>
            </w:r>
            <w:proofErr w:type="gramStart"/>
            <w:r w:rsidRPr="000E0288">
              <w:rPr>
                <w:rFonts w:ascii="Verdana" w:eastAsia="Times New Roman" w:hAnsi="Verdana" w:cs="Times New Roman"/>
                <w:b/>
                <w:bCs/>
                <w:color w:val="000000"/>
                <w:sz w:val="20"/>
                <w:szCs w:val="24"/>
                <w:lang w:eastAsia="tr-TR"/>
              </w:rPr>
              <w:t xml:space="preserve">Koruma ve Güvenlik Amirinin Görevleri </w:t>
            </w:r>
            <w:r w:rsidRPr="000E0288">
              <w:rPr>
                <w:rFonts w:ascii="Verdana" w:eastAsia="Times New Roman" w:hAnsi="Verdana" w:cs="Times New Roman"/>
                <w:b/>
                <w:bCs/>
                <w:color w:val="000000"/>
                <w:sz w:val="20"/>
                <w:szCs w:val="24"/>
                <w:lang w:eastAsia="tr-TR"/>
              </w:rPr>
              <w:br/>
              <w:t>Madde 15 -</w:t>
            </w:r>
            <w:r w:rsidRPr="000E0288">
              <w:rPr>
                <w:rFonts w:ascii="Verdana" w:eastAsia="Times New Roman" w:hAnsi="Verdana" w:cs="Times New Roman"/>
                <w:color w:val="000000"/>
                <w:sz w:val="20"/>
                <w:szCs w:val="24"/>
                <w:lang w:eastAsia="tr-TR"/>
              </w:rPr>
              <w:t xml:space="preserve"> Koruma ve Güvenlik Amiri, sabotajlara ve saldırılara karşı koruma ve güvenliğin sağlanması için yapılan Koruma planının uygulanması ve bu amaçla koruma </w:t>
            </w:r>
            <w:proofErr w:type="spellStart"/>
            <w:r w:rsidRPr="000E0288">
              <w:rPr>
                <w:rFonts w:ascii="Verdana" w:eastAsia="Times New Roman" w:hAnsi="Verdana" w:cs="Times New Roman"/>
                <w:color w:val="000000"/>
                <w:sz w:val="20"/>
                <w:szCs w:val="24"/>
                <w:lang w:eastAsia="tr-TR"/>
              </w:rPr>
              <w:t>pesonelinin</w:t>
            </w:r>
            <w:proofErr w:type="spellEnd"/>
            <w:r w:rsidRPr="000E0288">
              <w:rPr>
                <w:rFonts w:ascii="Verdana" w:eastAsia="Times New Roman" w:hAnsi="Verdana" w:cs="Times New Roman"/>
                <w:color w:val="000000"/>
                <w:sz w:val="20"/>
                <w:szCs w:val="24"/>
                <w:lang w:eastAsia="tr-TR"/>
              </w:rPr>
              <w:t xml:space="preserve"> göreve hazır bulundurulması, sevk ve idare edilmesi, varsa nöbetçi ve devriyelerin çalışma usul ve esaslarının </w:t>
            </w:r>
            <w:proofErr w:type="spellStart"/>
            <w:r w:rsidRPr="000E0288">
              <w:rPr>
                <w:rFonts w:ascii="Verdana" w:eastAsia="Times New Roman" w:hAnsi="Verdana" w:cs="Times New Roman"/>
                <w:color w:val="000000"/>
                <w:sz w:val="20"/>
                <w:szCs w:val="24"/>
                <w:lang w:eastAsia="tr-TR"/>
              </w:rPr>
              <w:t>tesbit</w:t>
            </w:r>
            <w:proofErr w:type="spellEnd"/>
            <w:r w:rsidRPr="000E0288">
              <w:rPr>
                <w:rFonts w:ascii="Verdana" w:eastAsia="Times New Roman" w:hAnsi="Verdana" w:cs="Times New Roman"/>
                <w:color w:val="000000"/>
                <w:sz w:val="20"/>
                <w:szCs w:val="24"/>
                <w:lang w:eastAsia="tr-TR"/>
              </w:rPr>
              <w:t xml:space="preserve"> ve kontrolü, genel kolluk kuvvetleri ve seferberlik ve savaş hallerinde avcı teşkilleri ile ilişkilerinin düzenlenmesi ve eğitimlerinde sürekliliğin sağlanması ile görevlidir. </w:t>
            </w:r>
            <w:proofErr w:type="gramEnd"/>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color w:val="000000"/>
                <w:sz w:val="20"/>
                <w:szCs w:val="24"/>
                <w:lang w:eastAsia="tr-TR"/>
              </w:rPr>
              <w:br/>
            </w:r>
            <w:r w:rsidRPr="00AA2CEE">
              <w:rPr>
                <w:rFonts w:ascii="Verdana" w:eastAsia="Times New Roman" w:hAnsi="Verdana" w:cs="Times New Roman"/>
                <w:b/>
                <w:bCs/>
                <w:color w:val="FF0000"/>
                <w:sz w:val="20"/>
                <w:szCs w:val="24"/>
                <w:lang w:eastAsia="tr-TR"/>
              </w:rPr>
              <w:t>Sorumluluk</w:t>
            </w:r>
            <w:r w:rsidRPr="00AA2CEE">
              <w:rPr>
                <w:rFonts w:ascii="Verdana" w:eastAsia="Times New Roman" w:hAnsi="Verdana" w:cs="Times New Roman"/>
                <w:b/>
                <w:bCs/>
                <w:color w:val="FF0000"/>
                <w:sz w:val="20"/>
                <w:szCs w:val="24"/>
                <w:lang w:eastAsia="tr-TR"/>
              </w:rPr>
              <w:br/>
            </w:r>
            <w:r w:rsidRPr="000E0288">
              <w:rPr>
                <w:rFonts w:ascii="Verdana" w:eastAsia="Times New Roman" w:hAnsi="Verdana" w:cs="Times New Roman"/>
                <w:b/>
                <w:bCs/>
                <w:color w:val="000000"/>
                <w:sz w:val="20"/>
                <w:szCs w:val="24"/>
                <w:lang w:eastAsia="tr-TR"/>
              </w:rPr>
              <w:t xml:space="preserve">Madde 16 - </w:t>
            </w:r>
            <w:r w:rsidRPr="00AA2CEE">
              <w:rPr>
                <w:rFonts w:ascii="Verdana" w:eastAsia="Times New Roman" w:hAnsi="Verdana" w:cs="Times New Roman"/>
                <w:color w:val="FF0000"/>
                <w:sz w:val="20"/>
                <w:szCs w:val="24"/>
                <w:lang w:eastAsia="tr-TR"/>
              </w:rPr>
              <w:t>Bir tesisin koruma sorumluluğu; bu tesis devlete ait ise en büyük amirine, özel şahıslara ait ise sahibine, tüzelkişilere ait ise idare amirine aittir.</w:t>
            </w:r>
            <w:r w:rsidRPr="000E0288">
              <w:rPr>
                <w:rFonts w:ascii="Verdana" w:eastAsia="Times New Roman" w:hAnsi="Verdana" w:cs="Times New Roman"/>
                <w:color w:val="000000"/>
                <w:sz w:val="20"/>
                <w:szCs w:val="24"/>
                <w:lang w:eastAsia="tr-TR"/>
              </w:rPr>
              <w:t xml:space="preserve"> </w:t>
            </w:r>
            <w:r w:rsidRPr="000E0288">
              <w:rPr>
                <w:rFonts w:ascii="Verdana" w:eastAsia="Times New Roman" w:hAnsi="Verdana" w:cs="Times New Roman"/>
                <w:color w:val="000000"/>
                <w:sz w:val="20"/>
                <w:szCs w:val="24"/>
                <w:lang w:eastAsia="tr-TR"/>
              </w:rPr>
              <w:br/>
              <w:t xml:space="preserve">Koruma ve Güvenlik Amirleri Bakanlık ve kuruluşların en büyük amirine veya onun yetkili kıldığı makam sahibine karşı sorumludur. </w:t>
            </w:r>
            <w:r w:rsidRPr="000E0288">
              <w:rPr>
                <w:rFonts w:ascii="Verdana" w:eastAsia="Times New Roman" w:hAnsi="Verdana" w:cs="Times New Roman"/>
                <w:color w:val="000000"/>
                <w:sz w:val="20"/>
                <w:szCs w:val="24"/>
                <w:lang w:eastAsia="tr-TR"/>
              </w:rPr>
              <w:br/>
              <w:t xml:space="preserve">Sorumluluğunu yerine getirmeyen görevliler hakkında 657 ve 2495 Sayılı Kanunlarla T.C.K. </w:t>
            </w:r>
            <w:proofErr w:type="spellStart"/>
            <w:r w:rsidRPr="000E0288">
              <w:rPr>
                <w:rFonts w:ascii="Verdana" w:eastAsia="Times New Roman" w:hAnsi="Verdana" w:cs="Times New Roman"/>
                <w:color w:val="000000"/>
                <w:sz w:val="20"/>
                <w:szCs w:val="24"/>
                <w:lang w:eastAsia="tr-TR"/>
              </w:rPr>
              <w:t>nun</w:t>
            </w:r>
            <w:proofErr w:type="spellEnd"/>
            <w:r w:rsidRPr="000E0288">
              <w:rPr>
                <w:rFonts w:ascii="Verdana" w:eastAsia="Times New Roman" w:hAnsi="Verdana" w:cs="Times New Roman"/>
                <w:color w:val="000000"/>
                <w:sz w:val="20"/>
                <w:szCs w:val="24"/>
                <w:lang w:eastAsia="tr-TR"/>
              </w:rPr>
              <w:t xml:space="preserve"> ilgili hükümleri uygulanır. </w:t>
            </w:r>
          </w:p>
          <w:p w:rsidR="001274C7" w:rsidRPr="000E0288" w:rsidRDefault="001274C7" w:rsidP="001274C7">
            <w:pPr>
              <w:spacing w:before="100" w:beforeAutospacing="1" w:after="100" w:afterAutospacing="1" w:line="240" w:lineRule="auto"/>
              <w:jc w:val="center"/>
              <w:rPr>
                <w:rFonts w:ascii="Verdana" w:eastAsia="Times New Roman" w:hAnsi="Verdana" w:cs="Times New Roman"/>
                <w:color w:val="000000"/>
                <w:sz w:val="20"/>
                <w:szCs w:val="24"/>
                <w:lang w:eastAsia="tr-TR"/>
              </w:rPr>
            </w:pPr>
            <w:r w:rsidRPr="000E0288">
              <w:rPr>
                <w:rFonts w:ascii="Verdana" w:eastAsia="Times New Roman" w:hAnsi="Verdana" w:cs="Times New Roman"/>
                <w:b/>
                <w:bCs/>
                <w:color w:val="000000"/>
                <w:sz w:val="20"/>
                <w:szCs w:val="24"/>
                <w:lang w:eastAsia="tr-TR"/>
              </w:rPr>
              <w:t xml:space="preserve">DÖRDÜNCÜ BÖLÜM </w:t>
            </w:r>
            <w:r w:rsidRPr="000E0288">
              <w:rPr>
                <w:rFonts w:ascii="Verdana" w:eastAsia="Times New Roman" w:hAnsi="Verdana" w:cs="Times New Roman"/>
                <w:b/>
                <w:bCs/>
                <w:color w:val="000000"/>
                <w:sz w:val="20"/>
                <w:szCs w:val="24"/>
                <w:lang w:eastAsia="tr-TR"/>
              </w:rPr>
              <w:br/>
              <w:t xml:space="preserve">Koordinasyon ve İşbirliği </w:t>
            </w:r>
          </w:p>
          <w:p w:rsidR="001274C7" w:rsidRPr="000E0288" w:rsidRDefault="001274C7" w:rsidP="001274C7">
            <w:pPr>
              <w:spacing w:before="100" w:beforeAutospacing="1" w:after="100" w:afterAutospacing="1"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b/>
                <w:bCs/>
                <w:color w:val="000000"/>
                <w:sz w:val="20"/>
                <w:szCs w:val="24"/>
                <w:lang w:eastAsia="tr-TR"/>
              </w:rPr>
              <w:t xml:space="preserve">Mahalli Mülki İdare Amirleriyle Koordinasyon ve İşbirliği </w:t>
            </w:r>
            <w:r w:rsidRPr="000E0288">
              <w:rPr>
                <w:rFonts w:ascii="Verdana" w:eastAsia="Times New Roman" w:hAnsi="Verdana" w:cs="Times New Roman"/>
                <w:b/>
                <w:bCs/>
                <w:color w:val="000000"/>
                <w:sz w:val="20"/>
                <w:szCs w:val="24"/>
                <w:lang w:eastAsia="tr-TR"/>
              </w:rPr>
              <w:br/>
              <w:t>Madde 17 -</w:t>
            </w:r>
            <w:r w:rsidRPr="000E0288">
              <w:rPr>
                <w:rFonts w:ascii="Verdana" w:eastAsia="Times New Roman" w:hAnsi="Verdana" w:cs="Times New Roman"/>
                <w:color w:val="000000"/>
                <w:sz w:val="20"/>
                <w:szCs w:val="24"/>
                <w:lang w:eastAsia="tr-TR"/>
              </w:rPr>
              <w:t xml:space="preserve"> Koruma hizmetlerinden sorumlu yöneticiler veya bunların yetkili kıldığı görevliler bu hizmetlerle ilgili olarak mahalli mülki idare amirleriyle koordinasyon ve işbirliği içerisinde bulunurlar.</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 xml:space="preserve">Kolluk Kuvvetleri ile Koordinasyon ve İşbirliği </w:t>
            </w:r>
            <w:r w:rsidRPr="000E0288">
              <w:rPr>
                <w:rFonts w:ascii="Verdana" w:eastAsia="Times New Roman" w:hAnsi="Verdana" w:cs="Times New Roman"/>
                <w:b/>
                <w:bCs/>
                <w:color w:val="000000"/>
                <w:sz w:val="20"/>
                <w:szCs w:val="24"/>
                <w:lang w:eastAsia="tr-TR"/>
              </w:rPr>
              <w:br/>
              <w:t xml:space="preserve">Madde 18 </w:t>
            </w:r>
            <w:r w:rsidRPr="000E0288">
              <w:rPr>
                <w:rFonts w:ascii="Verdana" w:eastAsia="Times New Roman" w:hAnsi="Verdana" w:cs="Times New Roman"/>
                <w:color w:val="000000"/>
                <w:sz w:val="20"/>
                <w:szCs w:val="24"/>
                <w:lang w:eastAsia="tr-TR"/>
              </w:rPr>
              <w:t xml:space="preserve">- Fiziki </w:t>
            </w:r>
            <w:proofErr w:type="spellStart"/>
            <w:r w:rsidRPr="000E0288">
              <w:rPr>
                <w:rFonts w:ascii="Verdana" w:eastAsia="Times New Roman" w:hAnsi="Verdana" w:cs="Times New Roman"/>
                <w:color w:val="000000"/>
                <w:sz w:val="20"/>
                <w:szCs w:val="24"/>
                <w:lang w:eastAsia="tr-TR"/>
              </w:rPr>
              <w:t>gövenliğin</w:t>
            </w:r>
            <w:proofErr w:type="spellEnd"/>
            <w:r w:rsidRPr="000E0288">
              <w:rPr>
                <w:rFonts w:ascii="Verdana" w:eastAsia="Times New Roman" w:hAnsi="Verdana" w:cs="Times New Roman"/>
                <w:color w:val="000000"/>
                <w:sz w:val="20"/>
                <w:szCs w:val="24"/>
                <w:lang w:eastAsia="tr-TR"/>
              </w:rPr>
              <w:t xml:space="preserve"> sağlanması konusunda mevcut koruma grupları ile genel kolluk kuvvetleri arasında işbirliği ve yardımlaşma sağlanır. </w:t>
            </w:r>
            <w:r w:rsidRPr="000E0288">
              <w:rPr>
                <w:rFonts w:ascii="Verdana" w:eastAsia="Times New Roman" w:hAnsi="Verdana" w:cs="Times New Roman"/>
                <w:color w:val="000000"/>
                <w:sz w:val="20"/>
                <w:szCs w:val="24"/>
                <w:lang w:eastAsia="tr-TR"/>
              </w:rPr>
              <w:br/>
              <w:t>Bir tehlike anında koruma gruplarının yeterli olmaması hallerinde genel kolluk kuvvetlerinden sağlanacak bu yardımlaşmanın usul ve esasları önceden belirlenir ve koruma planlarında gösterilir.</w:t>
            </w:r>
            <w:r w:rsidRPr="000E0288">
              <w:rPr>
                <w:rFonts w:ascii="Verdana" w:eastAsia="Times New Roman" w:hAnsi="Verdana" w:cs="Times New Roman"/>
                <w:color w:val="000000"/>
                <w:sz w:val="20"/>
                <w:szCs w:val="24"/>
                <w:lang w:eastAsia="tr-TR"/>
              </w:rPr>
              <w:br/>
              <w:t xml:space="preserve">Koruması </w:t>
            </w:r>
            <w:proofErr w:type="spellStart"/>
            <w:r w:rsidRPr="000E0288">
              <w:rPr>
                <w:rFonts w:ascii="Verdana" w:eastAsia="Times New Roman" w:hAnsi="Verdana" w:cs="Times New Roman"/>
                <w:color w:val="000000"/>
                <w:sz w:val="20"/>
                <w:szCs w:val="24"/>
                <w:lang w:eastAsia="tr-TR"/>
              </w:rPr>
              <w:t>Bakanlıklararası</w:t>
            </w:r>
            <w:proofErr w:type="spellEnd"/>
            <w:r w:rsidRPr="000E0288">
              <w:rPr>
                <w:rFonts w:ascii="Verdana" w:eastAsia="Times New Roman" w:hAnsi="Verdana" w:cs="Times New Roman"/>
                <w:color w:val="000000"/>
                <w:sz w:val="20"/>
                <w:szCs w:val="24"/>
                <w:lang w:eastAsia="tr-TR"/>
              </w:rPr>
              <w:t xml:space="preserve"> </w:t>
            </w:r>
            <w:proofErr w:type="spellStart"/>
            <w:r w:rsidRPr="000E0288">
              <w:rPr>
                <w:rFonts w:ascii="Verdana" w:eastAsia="Times New Roman" w:hAnsi="Verdana" w:cs="Times New Roman"/>
                <w:color w:val="000000"/>
                <w:sz w:val="20"/>
                <w:szCs w:val="24"/>
                <w:lang w:eastAsia="tr-TR"/>
              </w:rPr>
              <w:t>protokollarla</w:t>
            </w:r>
            <w:proofErr w:type="spellEnd"/>
            <w:r w:rsidRPr="000E0288">
              <w:rPr>
                <w:rFonts w:ascii="Verdana" w:eastAsia="Times New Roman" w:hAnsi="Verdana" w:cs="Times New Roman"/>
                <w:color w:val="000000"/>
                <w:sz w:val="20"/>
                <w:szCs w:val="24"/>
                <w:lang w:eastAsia="tr-TR"/>
              </w:rPr>
              <w:t xml:space="preserve"> ve genel kolluk kuvvetlerinden özel birlik tahsisi suretiyle sağlanan tesis ve kuruluşlarda koruma planları, o tesis veya kuruluşun yetkilisi ile korumaya tahsis edilen Kolluk Kuvveti amiri arasında koordinasyon yapılarak hazırlanır. </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Yakın Kuruluş ve Mahalli Teşkillerle Yardımlaşma</w:t>
            </w:r>
            <w:r w:rsidRPr="000E0288">
              <w:rPr>
                <w:rFonts w:ascii="Verdana" w:eastAsia="Times New Roman" w:hAnsi="Verdana" w:cs="Times New Roman"/>
                <w:b/>
                <w:bCs/>
                <w:color w:val="000000"/>
                <w:sz w:val="20"/>
                <w:szCs w:val="24"/>
                <w:lang w:eastAsia="tr-TR"/>
              </w:rPr>
              <w:br/>
              <w:t>Madde 19 -</w:t>
            </w:r>
            <w:r w:rsidRPr="000E0288">
              <w:rPr>
                <w:rFonts w:ascii="Verdana" w:eastAsia="Times New Roman" w:hAnsi="Verdana" w:cs="Times New Roman"/>
                <w:color w:val="000000"/>
                <w:sz w:val="20"/>
                <w:szCs w:val="24"/>
                <w:lang w:eastAsia="tr-TR"/>
              </w:rPr>
              <w:t xml:space="preserve"> Bakanlıklarda ve kuruluşlarda fiziki güvenlik konularında ve yangınlara karşı alınan önlemlerin yeterli </w:t>
            </w:r>
            <w:proofErr w:type="spellStart"/>
            <w:r w:rsidRPr="000E0288">
              <w:rPr>
                <w:rFonts w:ascii="Verdana" w:eastAsia="Times New Roman" w:hAnsi="Verdana" w:cs="Times New Roman"/>
                <w:color w:val="000000"/>
                <w:sz w:val="20"/>
                <w:szCs w:val="24"/>
                <w:lang w:eastAsia="tr-TR"/>
              </w:rPr>
              <w:t>olmıyacağının</w:t>
            </w:r>
            <w:proofErr w:type="spellEnd"/>
            <w:r w:rsidRPr="000E0288">
              <w:rPr>
                <w:rFonts w:ascii="Verdana" w:eastAsia="Times New Roman" w:hAnsi="Verdana" w:cs="Times New Roman"/>
                <w:color w:val="000000"/>
                <w:sz w:val="20"/>
                <w:szCs w:val="24"/>
                <w:lang w:eastAsia="tr-TR"/>
              </w:rPr>
              <w:t xml:space="preserve"> anlaşılması halinde yakın Bakanlık ve kuruluşlarla veya ilgili mahalli teşkillerle karşılıklı olarak yardımlaşma sağlanır. </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 xml:space="preserve">Savunma veya Sivil Savunma Elemanlarıyla Koordinasyon </w:t>
            </w:r>
            <w:r w:rsidRPr="000E0288">
              <w:rPr>
                <w:rFonts w:ascii="Verdana" w:eastAsia="Times New Roman" w:hAnsi="Verdana" w:cs="Times New Roman"/>
                <w:b/>
                <w:bCs/>
                <w:color w:val="000000"/>
                <w:sz w:val="20"/>
                <w:szCs w:val="24"/>
                <w:lang w:eastAsia="tr-TR"/>
              </w:rPr>
              <w:br/>
              <w:t>Madde 20 -</w:t>
            </w:r>
            <w:r w:rsidRPr="000E0288">
              <w:rPr>
                <w:rFonts w:ascii="Verdana" w:eastAsia="Times New Roman" w:hAnsi="Verdana" w:cs="Times New Roman"/>
                <w:color w:val="000000"/>
                <w:sz w:val="20"/>
                <w:szCs w:val="24"/>
                <w:lang w:eastAsia="tr-TR"/>
              </w:rPr>
              <w:t xml:space="preserve"> Koruma hizmetleri, üst düzey yöneticinin emirleri doğrultusunda savunma veya sivil savunma </w:t>
            </w:r>
            <w:r w:rsidRPr="000E0288">
              <w:rPr>
                <w:rFonts w:ascii="Verdana" w:eastAsia="Times New Roman" w:hAnsi="Verdana" w:cs="Times New Roman"/>
                <w:color w:val="000000"/>
                <w:sz w:val="20"/>
                <w:szCs w:val="24"/>
                <w:lang w:eastAsia="tr-TR"/>
              </w:rPr>
              <w:lastRenderedPageBreak/>
              <w:t xml:space="preserve">elemanlarıyla koordine edilerek yürütülür. </w:t>
            </w:r>
            <w:r w:rsidRPr="000E0288">
              <w:rPr>
                <w:rFonts w:ascii="Verdana" w:eastAsia="Times New Roman" w:hAnsi="Verdana" w:cs="Times New Roman"/>
                <w:color w:val="000000"/>
                <w:sz w:val="20"/>
                <w:szCs w:val="24"/>
                <w:lang w:eastAsia="tr-TR"/>
              </w:rPr>
              <w:br/>
              <w:t>Savunma veya sivil savunma elemanı bulunmayan yerlerde hizmetler için üst düzey yönetici ile veya bu yöneticinin tayin edeceği görevli personel ile koordine sağlanır.</w:t>
            </w:r>
            <w:r w:rsidRPr="000E0288">
              <w:rPr>
                <w:rFonts w:ascii="Verdana" w:eastAsia="Times New Roman" w:hAnsi="Verdana" w:cs="Times New Roman"/>
                <w:color w:val="000000"/>
                <w:sz w:val="20"/>
                <w:szCs w:val="24"/>
                <w:lang w:eastAsia="tr-TR"/>
              </w:rPr>
              <w:br/>
              <w:t xml:space="preserve">Koruma planları da bu personelle koordine edilmek suretiyle hazırlanır. </w:t>
            </w:r>
            <w:r w:rsidRPr="000E0288">
              <w:rPr>
                <w:rFonts w:ascii="Verdana" w:eastAsia="Times New Roman" w:hAnsi="Verdana" w:cs="Times New Roman"/>
                <w:color w:val="000000"/>
                <w:sz w:val="20"/>
                <w:szCs w:val="24"/>
                <w:lang w:eastAsia="tr-TR"/>
              </w:rPr>
              <w:br/>
              <w:t xml:space="preserve">Koruma ve Güvenlik Amirleri koruma hizmetlerini, çalışma saatlerinde aynı personelle koordine içerisinde </w:t>
            </w:r>
            <w:proofErr w:type="gramStart"/>
            <w:r w:rsidRPr="000E0288">
              <w:rPr>
                <w:rFonts w:ascii="Verdana" w:eastAsia="Times New Roman" w:hAnsi="Verdana" w:cs="Times New Roman"/>
                <w:color w:val="000000"/>
                <w:sz w:val="20"/>
                <w:szCs w:val="24"/>
                <w:lang w:eastAsia="tr-TR"/>
              </w:rPr>
              <w:t>yürütürler.Çalışma</w:t>
            </w:r>
            <w:proofErr w:type="gramEnd"/>
            <w:r w:rsidRPr="000E0288">
              <w:rPr>
                <w:rFonts w:ascii="Verdana" w:eastAsia="Times New Roman" w:hAnsi="Verdana" w:cs="Times New Roman"/>
                <w:color w:val="000000"/>
                <w:sz w:val="20"/>
                <w:szCs w:val="24"/>
                <w:lang w:eastAsia="tr-TR"/>
              </w:rPr>
              <w:t xml:space="preserve"> saatleri dışında bu koordinasyon, nöbetçi memurları ile sağlanır. Nöbetçi memurluğunun kurulmamış olması halinde çalışma saatleri dışındaki koordine usulleri Bakanlık ve kuruluşlarca hazırlanacak yönerge ile düzenlenir.</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 xml:space="preserve">Sivil Savunma Servisleri ve Avcı Teşkilleri ile Koordinasyon ve İşbirliği </w:t>
            </w:r>
            <w:r w:rsidRPr="000E0288">
              <w:rPr>
                <w:rFonts w:ascii="Verdana" w:eastAsia="Times New Roman" w:hAnsi="Verdana" w:cs="Times New Roman"/>
                <w:b/>
                <w:bCs/>
                <w:color w:val="000000"/>
                <w:sz w:val="20"/>
                <w:szCs w:val="24"/>
                <w:lang w:eastAsia="tr-TR"/>
              </w:rPr>
              <w:br/>
              <w:t>Madde 21 -</w:t>
            </w:r>
            <w:r w:rsidRPr="000E0288">
              <w:rPr>
                <w:rFonts w:ascii="Verdana" w:eastAsia="Times New Roman" w:hAnsi="Verdana" w:cs="Times New Roman"/>
                <w:color w:val="000000"/>
                <w:sz w:val="20"/>
                <w:szCs w:val="24"/>
                <w:lang w:eastAsia="tr-TR"/>
              </w:rPr>
              <w:t xml:space="preserve"> Yangın, ilk yardım, kurtarma ve teknik onarım konularında, teşkilatı bulunan yerlerde Sivil Savunma servisleri ile karşılıklı yardım ve işbirliği usulleri, hazırlanacak yönerge ve koruma planlarında gösterilir. </w:t>
            </w:r>
            <w:r w:rsidRPr="000E0288">
              <w:rPr>
                <w:rFonts w:ascii="Verdana" w:eastAsia="Times New Roman" w:hAnsi="Verdana" w:cs="Times New Roman"/>
                <w:color w:val="000000"/>
                <w:sz w:val="20"/>
                <w:szCs w:val="24"/>
                <w:lang w:eastAsia="tr-TR"/>
              </w:rPr>
              <w:br/>
              <w:t xml:space="preserve">Seferberlik ve savaş hallerinde avcı teşkilleriyle korunması planlanan kuruluşlarda, bu teşkillerle yapılacak koordinasyon ve işbirliği usulleri de barıştan itibaren o kuruluşun koruma planlarına </w:t>
            </w:r>
            <w:proofErr w:type="gramStart"/>
            <w:r w:rsidRPr="000E0288">
              <w:rPr>
                <w:rFonts w:ascii="Verdana" w:eastAsia="Times New Roman" w:hAnsi="Verdana" w:cs="Times New Roman"/>
                <w:color w:val="000000"/>
                <w:sz w:val="20"/>
                <w:szCs w:val="24"/>
                <w:lang w:eastAsia="tr-TR"/>
              </w:rPr>
              <w:t>dahil</w:t>
            </w:r>
            <w:proofErr w:type="gramEnd"/>
            <w:r w:rsidRPr="000E0288">
              <w:rPr>
                <w:rFonts w:ascii="Verdana" w:eastAsia="Times New Roman" w:hAnsi="Verdana" w:cs="Times New Roman"/>
                <w:color w:val="000000"/>
                <w:sz w:val="20"/>
                <w:szCs w:val="24"/>
                <w:lang w:eastAsia="tr-TR"/>
              </w:rPr>
              <w:t xml:space="preserve"> edilir.</w:t>
            </w:r>
          </w:p>
          <w:p w:rsidR="001274C7" w:rsidRPr="000E0288" w:rsidRDefault="001274C7" w:rsidP="001274C7">
            <w:pPr>
              <w:spacing w:before="100" w:beforeAutospacing="1" w:after="100" w:afterAutospacing="1" w:line="240" w:lineRule="auto"/>
              <w:jc w:val="center"/>
              <w:rPr>
                <w:rFonts w:ascii="Verdana" w:eastAsia="Times New Roman" w:hAnsi="Verdana" w:cs="Times New Roman"/>
                <w:color w:val="000000"/>
                <w:sz w:val="20"/>
                <w:szCs w:val="24"/>
                <w:lang w:eastAsia="tr-TR"/>
              </w:rPr>
            </w:pPr>
            <w:r w:rsidRPr="000E0288">
              <w:rPr>
                <w:rFonts w:ascii="Verdana" w:eastAsia="Times New Roman" w:hAnsi="Verdana" w:cs="Times New Roman"/>
                <w:b/>
                <w:bCs/>
                <w:color w:val="000000"/>
                <w:sz w:val="20"/>
                <w:szCs w:val="24"/>
                <w:lang w:eastAsia="tr-TR"/>
              </w:rPr>
              <w:t>BEŞİNCİ BÖLÜM</w:t>
            </w:r>
            <w:r w:rsidRPr="000E0288">
              <w:rPr>
                <w:rFonts w:ascii="Verdana" w:eastAsia="Times New Roman" w:hAnsi="Verdana" w:cs="Times New Roman"/>
                <w:b/>
                <w:bCs/>
                <w:color w:val="000000"/>
                <w:sz w:val="20"/>
                <w:szCs w:val="24"/>
                <w:lang w:eastAsia="tr-TR"/>
              </w:rPr>
              <w:br/>
              <w:t>Eğitim, Denetim ve Donatım</w:t>
            </w:r>
          </w:p>
          <w:p w:rsidR="001274C7" w:rsidRPr="000E0288" w:rsidRDefault="001274C7" w:rsidP="001274C7">
            <w:pPr>
              <w:spacing w:before="100" w:beforeAutospacing="1" w:after="100" w:afterAutospacing="1"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b/>
                <w:bCs/>
                <w:color w:val="000000"/>
                <w:sz w:val="20"/>
                <w:szCs w:val="24"/>
                <w:lang w:eastAsia="tr-TR"/>
              </w:rPr>
              <w:t>Eğitim</w:t>
            </w:r>
            <w:r w:rsidRPr="000E0288">
              <w:rPr>
                <w:rFonts w:ascii="Verdana" w:eastAsia="Times New Roman" w:hAnsi="Verdana" w:cs="Times New Roman"/>
                <w:b/>
                <w:bCs/>
                <w:color w:val="000000"/>
                <w:sz w:val="20"/>
                <w:szCs w:val="24"/>
                <w:lang w:eastAsia="tr-TR"/>
              </w:rPr>
              <w:br/>
              <w:t>Madde 22 -</w:t>
            </w:r>
            <w:r w:rsidRPr="000E0288">
              <w:rPr>
                <w:rFonts w:ascii="Verdana" w:eastAsia="Times New Roman" w:hAnsi="Verdana" w:cs="Times New Roman"/>
                <w:color w:val="000000"/>
                <w:sz w:val="20"/>
                <w:szCs w:val="24"/>
                <w:lang w:eastAsia="tr-TR"/>
              </w:rPr>
              <w:t xml:space="preserve"> Sabotajlara karşı koruma gruplarının eğitimleri aşağıdaki şekilde yaptırılır. </w:t>
            </w:r>
            <w:r w:rsidRPr="000E0288">
              <w:rPr>
                <w:rFonts w:ascii="Verdana" w:eastAsia="Times New Roman" w:hAnsi="Verdana" w:cs="Times New Roman"/>
                <w:color w:val="000000"/>
                <w:sz w:val="20"/>
                <w:szCs w:val="24"/>
                <w:lang w:eastAsia="tr-TR"/>
              </w:rPr>
              <w:br/>
              <w:t xml:space="preserve">a) Fiziki koruma grubuna mensup bekçi ve muhafız gibi silahlı personelin eğitimi; Valiliğin bilgisi </w:t>
            </w:r>
            <w:proofErr w:type="gramStart"/>
            <w:r w:rsidRPr="000E0288">
              <w:rPr>
                <w:rFonts w:ascii="Verdana" w:eastAsia="Times New Roman" w:hAnsi="Verdana" w:cs="Times New Roman"/>
                <w:color w:val="000000"/>
                <w:sz w:val="20"/>
                <w:szCs w:val="24"/>
                <w:lang w:eastAsia="tr-TR"/>
              </w:rPr>
              <w:t>dahilinde</w:t>
            </w:r>
            <w:proofErr w:type="gramEnd"/>
            <w:r w:rsidRPr="000E0288">
              <w:rPr>
                <w:rFonts w:ascii="Verdana" w:eastAsia="Times New Roman" w:hAnsi="Verdana" w:cs="Times New Roman"/>
                <w:color w:val="000000"/>
                <w:sz w:val="20"/>
                <w:szCs w:val="24"/>
                <w:lang w:eastAsia="tr-TR"/>
              </w:rPr>
              <w:t xml:space="preserve"> mahalli genel kolluk kuvvetleri tarafından silah bilgisi, silah kullanma yetkisi, atış eğitimi, patlayıcı maddelerin tanıtılması ve güvenlik hizmetlerinin yapılması konularında, genel kolluk kuvvetlerince uygun görülecek mahallerde, </w:t>
            </w:r>
            <w:r w:rsidRPr="000E0288">
              <w:rPr>
                <w:rFonts w:ascii="Verdana" w:eastAsia="Times New Roman" w:hAnsi="Verdana" w:cs="Times New Roman"/>
                <w:color w:val="000000"/>
                <w:sz w:val="20"/>
                <w:szCs w:val="24"/>
                <w:lang w:eastAsia="tr-TR"/>
              </w:rPr>
              <w:br/>
              <w:t xml:space="preserve">b) Fiziki koruma grubunun diğer personeli ile teknik koruma grubunun eğitimleri Koruma ve Güvenlik Amirleri tarafından kuruluşlarınca, yaptırılır. </w:t>
            </w:r>
            <w:r w:rsidRPr="000E0288">
              <w:rPr>
                <w:rFonts w:ascii="Verdana" w:eastAsia="Times New Roman" w:hAnsi="Verdana" w:cs="Times New Roman"/>
                <w:color w:val="000000"/>
                <w:sz w:val="20"/>
                <w:szCs w:val="24"/>
                <w:lang w:eastAsia="tr-TR"/>
              </w:rPr>
              <w:br/>
              <w:t xml:space="preserve">Bu eğitimlerin programı; personel, zamanlama ve süre faktörü de dikkate alınarak, mahalli kolluk kuvvetleri amiri, savunma ve sivil savunma elemanları ile koordine edilmek suretiyle, Koruma ve Güvenlik amiri tarafından hazırlanır. </w:t>
            </w:r>
            <w:r w:rsidRPr="000E0288">
              <w:rPr>
                <w:rFonts w:ascii="Verdana" w:eastAsia="Times New Roman" w:hAnsi="Verdana" w:cs="Times New Roman"/>
                <w:color w:val="000000"/>
                <w:sz w:val="20"/>
                <w:szCs w:val="24"/>
                <w:lang w:eastAsia="tr-TR"/>
              </w:rPr>
              <w:br/>
              <w:t xml:space="preserve">Bakanlık ve kuruluşlarda sabotaj ve saldırılara karşı korunma eğitiminin denenmesi amacıyla Koruma ve Güvenlik Amirinin uygun göreceği zamanlarda, ayrıca tatbikatlar yaptırılır. </w:t>
            </w:r>
            <w:r w:rsidRPr="000E0288">
              <w:rPr>
                <w:rFonts w:ascii="Verdana" w:eastAsia="Times New Roman" w:hAnsi="Verdana" w:cs="Times New Roman"/>
                <w:color w:val="000000"/>
                <w:sz w:val="20"/>
                <w:szCs w:val="24"/>
                <w:lang w:eastAsia="tr-TR"/>
              </w:rPr>
              <w:br/>
              <w:t xml:space="preserve">c) Kurum içi koruyucu güvenlik eğitimlerinde diğer personele ilgililer tarafından uygun görülecek zamanlarda koruma planı ve </w:t>
            </w:r>
            <w:r w:rsidRPr="000E0288">
              <w:rPr>
                <w:rFonts w:ascii="Verdana" w:eastAsia="Times New Roman" w:hAnsi="Verdana" w:cs="Times New Roman"/>
                <w:color w:val="000000"/>
                <w:sz w:val="20"/>
                <w:szCs w:val="20"/>
                <w:lang w:eastAsia="tr-TR"/>
              </w:rPr>
              <w:t>uygulaması</w:t>
            </w:r>
            <w:r w:rsidRPr="000E0288">
              <w:rPr>
                <w:rFonts w:ascii="Verdana" w:eastAsia="Times New Roman" w:hAnsi="Verdana" w:cs="Times New Roman"/>
                <w:color w:val="000000"/>
                <w:sz w:val="20"/>
                <w:szCs w:val="24"/>
                <w:lang w:eastAsia="tr-TR"/>
              </w:rPr>
              <w:t xml:space="preserve"> hakkında bilgi verilir. Sabotaj ve güvenlikle ilgili filmler gösterilmek suretiyle personelin aydınlatılması, bilgilerinin tazelenmesi ve yetiştirilmesi sağlanır.</w:t>
            </w:r>
            <w:r w:rsidRPr="000E0288">
              <w:rPr>
                <w:rFonts w:ascii="Verdana" w:eastAsia="Times New Roman" w:hAnsi="Verdana" w:cs="Times New Roman"/>
                <w:color w:val="000000"/>
                <w:sz w:val="20"/>
                <w:szCs w:val="24"/>
                <w:lang w:eastAsia="tr-TR"/>
              </w:rPr>
              <w:br/>
            </w:r>
            <w:r w:rsidRPr="00AA2CEE">
              <w:rPr>
                <w:rFonts w:ascii="Verdana" w:eastAsia="Times New Roman" w:hAnsi="Verdana" w:cs="Times New Roman"/>
                <w:b/>
                <w:bCs/>
                <w:color w:val="FF0000"/>
                <w:sz w:val="20"/>
                <w:szCs w:val="24"/>
                <w:lang w:eastAsia="tr-TR"/>
              </w:rPr>
              <w:t xml:space="preserve">Denetim </w:t>
            </w:r>
            <w:r w:rsidRPr="00AA2CEE">
              <w:rPr>
                <w:rFonts w:ascii="Verdana" w:eastAsia="Times New Roman" w:hAnsi="Verdana" w:cs="Times New Roman"/>
                <w:b/>
                <w:bCs/>
                <w:color w:val="FF0000"/>
                <w:sz w:val="20"/>
                <w:szCs w:val="24"/>
                <w:lang w:eastAsia="tr-TR"/>
              </w:rPr>
              <w:br/>
              <w:t xml:space="preserve">Madde 23 - </w:t>
            </w:r>
            <w:r w:rsidRPr="00AA2CEE">
              <w:rPr>
                <w:rFonts w:ascii="Verdana" w:eastAsia="Times New Roman" w:hAnsi="Verdana" w:cs="Times New Roman"/>
                <w:color w:val="FF0000"/>
                <w:sz w:val="20"/>
                <w:szCs w:val="24"/>
                <w:lang w:eastAsia="tr-TR"/>
              </w:rPr>
              <w:t xml:space="preserve">Bu Yönetmeliğe göre hazırlanan koruma planları ve eğitim </w:t>
            </w:r>
            <w:proofErr w:type="spellStart"/>
            <w:r w:rsidRPr="00AA2CEE">
              <w:rPr>
                <w:rFonts w:ascii="Verdana" w:eastAsia="Times New Roman" w:hAnsi="Verdana" w:cs="Times New Roman"/>
                <w:color w:val="FF0000"/>
                <w:sz w:val="20"/>
                <w:szCs w:val="24"/>
                <w:lang w:eastAsia="tr-TR"/>
              </w:rPr>
              <w:t>proğramları</w:t>
            </w:r>
            <w:proofErr w:type="spellEnd"/>
            <w:r w:rsidRPr="00AA2CEE">
              <w:rPr>
                <w:rFonts w:ascii="Verdana" w:eastAsia="Times New Roman" w:hAnsi="Verdana" w:cs="Times New Roman"/>
                <w:color w:val="FF0000"/>
                <w:sz w:val="20"/>
                <w:szCs w:val="24"/>
                <w:lang w:eastAsia="tr-TR"/>
              </w:rPr>
              <w:t xml:space="preserve"> ile uygulamaları, ilgili Bakanlıkların uzmanları veya illerde Vali veya görevlendireceği yardımcısının emri üzerine sorumluluk bölgelerine göre İl Jandarma Alay Komutanlığı veya İl Emniyet Müdürlüğü tarafından yılda en az bir defa denetlenir. </w:t>
            </w:r>
            <w:r w:rsidRPr="00AA2CEE">
              <w:rPr>
                <w:rFonts w:ascii="Verdana" w:eastAsia="Times New Roman" w:hAnsi="Verdana" w:cs="Times New Roman"/>
                <w:color w:val="FF0000"/>
                <w:sz w:val="20"/>
                <w:szCs w:val="24"/>
                <w:lang w:eastAsia="tr-TR"/>
              </w:rPr>
              <w:br/>
              <w:t>Bakanlıklar, kamu kuruluşu amirleri ve özel kuruluş sahipleri de yılda en az bir defa koruma planının kendi ünitelerindeki uygulamalarını denetlerler.</w:t>
            </w:r>
            <w:r w:rsidRPr="000E0288">
              <w:rPr>
                <w:rFonts w:ascii="Verdana" w:eastAsia="Times New Roman" w:hAnsi="Verdana" w:cs="Times New Roman"/>
                <w:color w:val="000000"/>
                <w:sz w:val="20"/>
                <w:szCs w:val="24"/>
                <w:lang w:eastAsia="tr-TR"/>
              </w:rPr>
              <w:t xml:space="preserve"> </w:t>
            </w:r>
            <w:r w:rsidRPr="000E0288">
              <w:rPr>
                <w:rFonts w:ascii="Verdana" w:eastAsia="Times New Roman" w:hAnsi="Verdana" w:cs="Times New Roman"/>
                <w:color w:val="000000"/>
                <w:sz w:val="20"/>
                <w:szCs w:val="24"/>
                <w:lang w:eastAsia="tr-TR"/>
              </w:rPr>
              <w:br/>
              <w:t xml:space="preserve">Bu denetlemeler, 2495 Sayılı Kanuna ait Yönetmeliğin 50. maddesinde gösterilen "Denetimde </w:t>
            </w:r>
            <w:proofErr w:type="spellStart"/>
            <w:r w:rsidRPr="000E0288">
              <w:rPr>
                <w:rFonts w:ascii="Verdana" w:eastAsia="Times New Roman" w:hAnsi="Verdana" w:cs="Times New Roman"/>
                <w:color w:val="000000"/>
                <w:sz w:val="20"/>
                <w:szCs w:val="24"/>
                <w:lang w:eastAsia="tr-TR"/>
              </w:rPr>
              <w:t>Gözönünde</w:t>
            </w:r>
            <w:proofErr w:type="spellEnd"/>
            <w:r w:rsidRPr="000E0288">
              <w:rPr>
                <w:rFonts w:ascii="Verdana" w:eastAsia="Times New Roman" w:hAnsi="Verdana" w:cs="Times New Roman"/>
                <w:color w:val="000000"/>
                <w:sz w:val="20"/>
                <w:szCs w:val="24"/>
                <w:lang w:eastAsia="tr-TR"/>
              </w:rPr>
              <w:t xml:space="preserve"> Tutulacak Hususlar" dikkate alınarak yapılır.</w:t>
            </w:r>
            <w:r w:rsidRPr="000E0288">
              <w:rPr>
                <w:rFonts w:ascii="Verdana" w:eastAsia="Times New Roman" w:hAnsi="Verdana" w:cs="Times New Roman"/>
                <w:color w:val="000000"/>
                <w:sz w:val="20"/>
                <w:szCs w:val="24"/>
                <w:lang w:eastAsia="tr-TR"/>
              </w:rPr>
              <w:br/>
              <w:t xml:space="preserve">Diğer kanunlarla ilgili makamlara tanınan denetleme hakkı saklıdır. </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 xml:space="preserve">Donatım </w:t>
            </w:r>
            <w:r w:rsidRPr="000E0288">
              <w:rPr>
                <w:rFonts w:ascii="Verdana" w:eastAsia="Times New Roman" w:hAnsi="Verdana" w:cs="Times New Roman"/>
                <w:b/>
                <w:bCs/>
                <w:color w:val="000000"/>
                <w:sz w:val="20"/>
                <w:szCs w:val="24"/>
                <w:lang w:eastAsia="tr-TR"/>
              </w:rPr>
              <w:br/>
              <w:t>Madde 24 -</w:t>
            </w:r>
            <w:r w:rsidRPr="000E0288">
              <w:rPr>
                <w:rFonts w:ascii="Verdana" w:eastAsia="Times New Roman" w:hAnsi="Verdana" w:cs="Times New Roman"/>
                <w:color w:val="000000"/>
                <w:sz w:val="20"/>
                <w:szCs w:val="24"/>
                <w:lang w:eastAsia="tr-TR"/>
              </w:rPr>
              <w:t xml:space="preserve"> Koruma gruplarında bulunan personel, bu Yönetmelikte yazılı görevlerini yapabilecek şekilde donatılır.</w:t>
            </w:r>
            <w:r w:rsidRPr="000E0288">
              <w:rPr>
                <w:rFonts w:ascii="Verdana" w:eastAsia="Times New Roman" w:hAnsi="Verdana" w:cs="Times New Roman"/>
                <w:color w:val="000000"/>
                <w:sz w:val="20"/>
                <w:szCs w:val="24"/>
                <w:lang w:eastAsia="tr-TR"/>
              </w:rPr>
              <w:br/>
              <w:t xml:space="preserve">Bekçi ve muhafız olarak görevlendirilenler dışında fiziki koruma grubu görevleri için ayrı bir kıyafet </w:t>
            </w:r>
            <w:proofErr w:type="gramStart"/>
            <w:r w:rsidRPr="000E0288">
              <w:rPr>
                <w:rFonts w:ascii="Verdana" w:eastAsia="Times New Roman" w:hAnsi="Verdana" w:cs="Times New Roman"/>
                <w:color w:val="000000"/>
                <w:sz w:val="20"/>
                <w:szCs w:val="24"/>
                <w:lang w:eastAsia="tr-TR"/>
              </w:rPr>
              <w:t>verilmez.Teknik</w:t>
            </w:r>
            <w:proofErr w:type="gramEnd"/>
            <w:r w:rsidRPr="000E0288">
              <w:rPr>
                <w:rFonts w:ascii="Verdana" w:eastAsia="Times New Roman" w:hAnsi="Verdana" w:cs="Times New Roman"/>
                <w:color w:val="000000"/>
                <w:sz w:val="20"/>
                <w:szCs w:val="24"/>
                <w:lang w:eastAsia="tr-TR"/>
              </w:rPr>
              <w:t xml:space="preserve"> koruma grubu personeli için gereken hallerde kullanılmak üzere iş elbisesi temin olunur.</w:t>
            </w:r>
            <w:r w:rsidRPr="000E0288">
              <w:rPr>
                <w:rFonts w:ascii="Verdana" w:eastAsia="Times New Roman" w:hAnsi="Verdana" w:cs="Times New Roman"/>
                <w:color w:val="000000"/>
                <w:sz w:val="20"/>
                <w:szCs w:val="24"/>
                <w:lang w:eastAsia="tr-TR"/>
              </w:rPr>
              <w:br/>
              <w:t xml:space="preserve">Koruma personelinin koruma görevleri için ihtiyaç duyacakları elbise, malzeme, araç, gereç, vb. </w:t>
            </w:r>
            <w:proofErr w:type="spellStart"/>
            <w:r w:rsidRPr="000E0288">
              <w:rPr>
                <w:rFonts w:ascii="Verdana" w:eastAsia="Times New Roman" w:hAnsi="Verdana" w:cs="Times New Roman"/>
                <w:color w:val="000000"/>
                <w:sz w:val="20"/>
                <w:szCs w:val="24"/>
                <w:lang w:eastAsia="tr-TR"/>
              </w:rPr>
              <w:t>nin</w:t>
            </w:r>
            <w:proofErr w:type="spellEnd"/>
            <w:r w:rsidRPr="000E0288">
              <w:rPr>
                <w:rFonts w:ascii="Verdana" w:eastAsia="Times New Roman" w:hAnsi="Verdana" w:cs="Times New Roman"/>
                <w:color w:val="000000"/>
                <w:sz w:val="20"/>
                <w:szCs w:val="24"/>
                <w:lang w:eastAsia="tr-TR"/>
              </w:rPr>
              <w:t xml:space="preserve"> gerektireceği masraflar, Bakanlık ve kuruluşlarca karşılanır.</w:t>
            </w:r>
          </w:p>
          <w:p w:rsidR="001274C7" w:rsidRPr="000E0288" w:rsidRDefault="001274C7" w:rsidP="001274C7">
            <w:pPr>
              <w:spacing w:before="100" w:beforeAutospacing="1" w:after="100" w:afterAutospacing="1" w:line="240" w:lineRule="auto"/>
              <w:jc w:val="center"/>
              <w:rPr>
                <w:rFonts w:ascii="Verdana" w:eastAsia="Times New Roman" w:hAnsi="Verdana" w:cs="Times New Roman"/>
                <w:color w:val="000000"/>
                <w:sz w:val="20"/>
                <w:szCs w:val="24"/>
                <w:lang w:eastAsia="tr-TR"/>
              </w:rPr>
            </w:pPr>
            <w:r w:rsidRPr="000E0288">
              <w:rPr>
                <w:rFonts w:ascii="Verdana" w:eastAsia="Times New Roman" w:hAnsi="Verdana" w:cs="Times New Roman"/>
                <w:b/>
                <w:bCs/>
                <w:color w:val="000000"/>
                <w:sz w:val="20"/>
                <w:szCs w:val="24"/>
                <w:lang w:eastAsia="tr-TR"/>
              </w:rPr>
              <w:t>ALTINCI BÖLÜM</w:t>
            </w:r>
            <w:r w:rsidRPr="000E0288">
              <w:rPr>
                <w:rFonts w:ascii="Verdana" w:eastAsia="Times New Roman" w:hAnsi="Verdana" w:cs="Times New Roman"/>
                <w:b/>
                <w:bCs/>
                <w:color w:val="000000"/>
                <w:sz w:val="20"/>
                <w:szCs w:val="24"/>
                <w:lang w:eastAsia="tr-TR"/>
              </w:rPr>
              <w:br/>
              <w:t>Diğer Tedbirler</w:t>
            </w:r>
          </w:p>
          <w:p w:rsidR="001274C7" w:rsidRPr="000E0288" w:rsidRDefault="001274C7" w:rsidP="001274C7">
            <w:pPr>
              <w:spacing w:before="100" w:beforeAutospacing="1" w:after="100" w:afterAutospacing="1"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b/>
                <w:bCs/>
                <w:color w:val="000000"/>
                <w:sz w:val="20"/>
                <w:szCs w:val="24"/>
                <w:lang w:eastAsia="tr-TR"/>
              </w:rPr>
              <w:t xml:space="preserve">Personelle İlgili Olarak Alınacak Tedbirler </w:t>
            </w:r>
            <w:r w:rsidRPr="000E0288">
              <w:rPr>
                <w:rFonts w:ascii="Verdana" w:eastAsia="Times New Roman" w:hAnsi="Verdana" w:cs="Times New Roman"/>
                <w:b/>
                <w:bCs/>
                <w:color w:val="000000"/>
                <w:sz w:val="20"/>
                <w:szCs w:val="24"/>
                <w:lang w:eastAsia="tr-TR"/>
              </w:rPr>
              <w:br/>
              <w:t xml:space="preserve">Madde 25 - </w:t>
            </w:r>
            <w:r w:rsidRPr="000E0288">
              <w:rPr>
                <w:rFonts w:ascii="Verdana" w:eastAsia="Times New Roman" w:hAnsi="Verdana" w:cs="Times New Roman"/>
                <w:color w:val="000000"/>
                <w:sz w:val="20"/>
                <w:szCs w:val="24"/>
                <w:lang w:eastAsia="tr-TR"/>
              </w:rPr>
              <w:t xml:space="preserve">Personelle ilgili olarak aşağıdaki tedbirler alınır; </w:t>
            </w:r>
            <w:r w:rsidRPr="000E0288">
              <w:rPr>
                <w:rFonts w:ascii="Verdana" w:eastAsia="Times New Roman" w:hAnsi="Verdana" w:cs="Times New Roman"/>
                <w:color w:val="000000"/>
                <w:sz w:val="20"/>
                <w:szCs w:val="24"/>
                <w:lang w:eastAsia="tr-TR"/>
              </w:rPr>
              <w:br/>
              <w:t>a</w:t>
            </w:r>
            <w:proofErr w:type="gramStart"/>
            <w:r w:rsidRPr="000E0288">
              <w:rPr>
                <w:rFonts w:ascii="Verdana" w:eastAsia="Times New Roman" w:hAnsi="Verdana" w:cs="Times New Roman"/>
                <w:color w:val="000000"/>
                <w:sz w:val="20"/>
                <w:szCs w:val="24"/>
                <w:lang w:eastAsia="tr-TR"/>
              </w:rPr>
              <w:t>)</w:t>
            </w:r>
            <w:proofErr w:type="gramEnd"/>
            <w:r w:rsidRPr="000E0288">
              <w:rPr>
                <w:rFonts w:ascii="Verdana" w:eastAsia="Times New Roman" w:hAnsi="Verdana" w:cs="Times New Roman"/>
                <w:color w:val="000000"/>
                <w:sz w:val="20"/>
                <w:szCs w:val="24"/>
                <w:lang w:eastAsia="tr-TR"/>
              </w:rPr>
              <w:t xml:space="preserve"> Bu Yönetmeliğin "Amaç" maddesinde belirtilen kurum ve kuruluşlardan özel sektöre ait bulunanlara alınarak hassas ve gizlilik dereceli yerlerde çalıştırılacak personel için mahallin Mülki İdari Amiri </w:t>
            </w:r>
            <w:proofErr w:type="spellStart"/>
            <w:r w:rsidRPr="000E0288">
              <w:rPr>
                <w:rFonts w:ascii="Verdana" w:eastAsia="Times New Roman" w:hAnsi="Verdana" w:cs="Times New Roman"/>
                <w:color w:val="000000"/>
                <w:sz w:val="20"/>
                <w:szCs w:val="24"/>
                <w:lang w:eastAsia="tr-TR"/>
              </w:rPr>
              <w:t>kanaliyle</w:t>
            </w:r>
            <w:proofErr w:type="spellEnd"/>
            <w:r w:rsidRPr="000E0288">
              <w:rPr>
                <w:rFonts w:ascii="Verdana" w:eastAsia="Times New Roman" w:hAnsi="Verdana" w:cs="Times New Roman"/>
                <w:color w:val="000000"/>
                <w:sz w:val="20"/>
                <w:szCs w:val="24"/>
                <w:lang w:eastAsia="tr-TR"/>
              </w:rPr>
              <w:t xml:space="preserve"> arşiv araştırması yaptırılması istenir.</w:t>
            </w:r>
            <w:r w:rsidRPr="000E0288">
              <w:rPr>
                <w:rFonts w:ascii="Verdana" w:eastAsia="Times New Roman" w:hAnsi="Verdana" w:cs="Times New Roman"/>
                <w:color w:val="000000"/>
                <w:sz w:val="20"/>
                <w:szCs w:val="24"/>
                <w:lang w:eastAsia="tr-TR"/>
              </w:rPr>
              <w:br/>
              <w:t xml:space="preserve">b) Bakanlık ve kuruluşlarda çalışan bütün personele daimi giriş kartları verilir. Bu kartlar çalışma sırasında personel üzerinde devamlı olarak takılı bulundurulur ve mesai bitiminde binadan ayrılırken çıkarılır. </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color w:val="000000"/>
                <w:sz w:val="20"/>
                <w:szCs w:val="24"/>
                <w:lang w:eastAsia="tr-TR"/>
              </w:rPr>
              <w:lastRenderedPageBreak/>
              <w:t>c) Personelin ve görevli veya iş takibi için gelenlerle ziyaretçilerin kontrolü amacıyla Bakanlık ve kuruluşlarda mevcut personel arasından ihtiyaca göre oluşturulacak sayıda yeminli gözcülerden ikiz görevli olarak yararlanılır. Bu personelin isimleri saklı tutulur.</w:t>
            </w:r>
            <w:r w:rsidRPr="000E0288">
              <w:rPr>
                <w:rFonts w:ascii="Verdana" w:eastAsia="Times New Roman" w:hAnsi="Verdana" w:cs="Times New Roman"/>
                <w:color w:val="000000"/>
                <w:sz w:val="20"/>
                <w:szCs w:val="24"/>
                <w:lang w:eastAsia="tr-TR"/>
              </w:rPr>
              <w:br/>
              <w:t>d) Bakanlık ve kuruluşlarda, elektrik, su, havagazı ve kalorifer onarımı, badana vb. gibi amaçlarla gelen yabancıların tamir takımlarını taşıdıkları çanta ve torbalarıyla araç-gereçleri giriş sırasında kontrol edilir. Onarım süresince gerekli kontroller için yanına bir refakatçi personel verilir.</w:t>
            </w:r>
            <w:r w:rsidRPr="000E0288">
              <w:rPr>
                <w:rFonts w:ascii="Verdana" w:eastAsia="Times New Roman" w:hAnsi="Verdana" w:cs="Times New Roman"/>
                <w:color w:val="000000"/>
                <w:sz w:val="20"/>
                <w:szCs w:val="24"/>
                <w:lang w:eastAsia="tr-TR"/>
              </w:rPr>
              <w:br/>
              <w:t xml:space="preserve">Bu gibi personele işin bitimi tarihine kadar geçerli olmak üzere geçici giriş kartları verilir ve işin bitiminde geri alınır. </w:t>
            </w:r>
            <w:r w:rsidRPr="000E0288">
              <w:rPr>
                <w:rFonts w:ascii="Verdana" w:eastAsia="Times New Roman" w:hAnsi="Verdana" w:cs="Times New Roman"/>
                <w:color w:val="000000"/>
                <w:sz w:val="20"/>
                <w:szCs w:val="24"/>
                <w:lang w:eastAsia="tr-TR"/>
              </w:rPr>
              <w:br/>
            </w:r>
            <w:proofErr w:type="gramStart"/>
            <w:r w:rsidRPr="000E0288">
              <w:rPr>
                <w:rFonts w:ascii="Verdana" w:eastAsia="Times New Roman" w:hAnsi="Verdana" w:cs="Times New Roman"/>
                <w:color w:val="000000"/>
                <w:sz w:val="20"/>
                <w:szCs w:val="24"/>
                <w:lang w:eastAsia="tr-TR"/>
              </w:rPr>
              <w:t xml:space="preserve">e) Bakanlık ve kuruluşlarda görev veya iş yönünden ilgisi bulunmayan kişilerin ziyaretçi olarak bina ve tesis içine girmelerine izin verme yetkisi devlete ait kurum ve kuruluşlarda en büyük amire veya onun görevli veya yetkili kılacağı kişiye, özel ya da tüzel kişilere ait kuruluşlarda ise kuruluşun sahibine veya idare amirine aittir. </w:t>
            </w:r>
            <w:proofErr w:type="gramEnd"/>
            <w:r w:rsidRPr="000E0288">
              <w:rPr>
                <w:rFonts w:ascii="Verdana" w:eastAsia="Times New Roman" w:hAnsi="Verdana" w:cs="Times New Roman"/>
                <w:color w:val="000000"/>
                <w:sz w:val="20"/>
                <w:szCs w:val="24"/>
                <w:lang w:eastAsia="tr-TR"/>
              </w:rPr>
              <w:t xml:space="preserve">Bu ziyaretçilerden hangilerinin misafir kabul odasında ve hangilerinin bürolarda kabul edileceği, Bakanlık ve kuruluşlar tarafından yapılacak özel yönergelerde belirtilir. </w:t>
            </w:r>
            <w:r w:rsidRPr="000E0288">
              <w:rPr>
                <w:rFonts w:ascii="Verdana" w:eastAsia="Times New Roman" w:hAnsi="Verdana" w:cs="Times New Roman"/>
                <w:color w:val="000000"/>
                <w:sz w:val="20"/>
                <w:szCs w:val="24"/>
                <w:lang w:eastAsia="tr-TR"/>
              </w:rPr>
              <w:br/>
              <w:t>f) Genel olarak tatil günlerinde ziyaretçi kabulü yapılmaz. Zorunlu hallerde yapılacağı ziyaretçi kabulüne dair esaslar, hazırlanacak özel yönergelerde gösterilir.</w:t>
            </w:r>
            <w:r w:rsidRPr="000E0288">
              <w:rPr>
                <w:rFonts w:ascii="Verdana" w:eastAsia="Times New Roman" w:hAnsi="Verdana" w:cs="Times New Roman"/>
                <w:color w:val="000000"/>
                <w:sz w:val="20"/>
                <w:szCs w:val="24"/>
                <w:lang w:eastAsia="tr-TR"/>
              </w:rPr>
              <w:br/>
              <w:t xml:space="preserve">g) Resmi görev, iş takibi, toplantı veya ziyaret gibi nedenlerle gelen kişiler için alınacak önlemler, Bakanlık ve kuruluşun yapacağı özel düzenlemelerle belirlenir. Bu düzenlemeler, kamu kurum ve kuruluşlarında koruyucu güvenlik özel talimatlarında, özel sektör kuruluşlarında ise ayrıca yapılacak talimatlarda gösterilir. </w:t>
            </w:r>
            <w:r w:rsidRPr="000E0288">
              <w:rPr>
                <w:rFonts w:ascii="Verdana" w:eastAsia="Times New Roman" w:hAnsi="Verdana" w:cs="Times New Roman"/>
                <w:color w:val="000000"/>
                <w:sz w:val="20"/>
                <w:szCs w:val="24"/>
                <w:lang w:eastAsia="tr-TR"/>
              </w:rPr>
              <w:br/>
            </w:r>
            <w:proofErr w:type="gramStart"/>
            <w:r w:rsidRPr="000E0288">
              <w:rPr>
                <w:rFonts w:ascii="Verdana" w:eastAsia="Times New Roman" w:hAnsi="Verdana" w:cs="Times New Roman"/>
                <w:color w:val="000000"/>
                <w:sz w:val="20"/>
                <w:szCs w:val="24"/>
                <w:lang w:eastAsia="tr-TR"/>
              </w:rPr>
              <w:t xml:space="preserve">h) Gerek ziyaretçi olarak ve gerekse görev veya iş takibi için gelen kişiler, bina içerisinde uygun görülecek bir yerde kurulacak müracaat bürosunda bir deftere kaydedilmek suretiyle ve ziyaret için gelenlere ziyaretçi kartı, görevle veya iş takibi için gelenlere ise geçici giriş kartı verilerek kurum ve kuruluş içerisine girmelerine izin verilir. </w:t>
            </w:r>
            <w:proofErr w:type="gramEnd"/>
            <w:r w:rsidRPr="000E0288">
              <w:rPr>
                <w:rFonts w:ascii="Verdana" w:eastAsia="Times New Roman" w:hAnsi="Verdana" w:cs="Times New Roman"/>
                <w:color w:val="000000"/>
                <w:sz w:val="20"/>
                <w:szCs w:val="24"/>
                <w:lang w:eastAsia="tr-TR"/>
              </w:rPr>
              <w:t xml:space="preserve">Bu kartların şekilleri zaman </w:t>
            </w:r>
            <w:proofErr w:type="spellStart"/>
            <w:r w:rsidRPr="000E0288">
              <w:rPr>
                <w:rFonts w:ascii="Verdana" w:eastAsia="Times New Roman" w:hAnsi="Verdana" w:cs="Times New Roman"/>
                <w:color w:val="000000"/>
                <w:sz w:val="20"/>
                <w:szCs w:val="24"/>
                <w:lang w:eastAsia="tr-TR"/>
              </w:rPr>
              <w:t>zaman</w:t>
            </w:r>
            <w:proofErr w:type="spellEnd"/>
            <w:r w:rsidRPr="000E0288">
              <w:rPr>
                <w:rFonts w:ascii="Verdana" w:eastAsia="Times New Roman" w:hAnsi="Verdana" w:cs="Times New Roman"/>
                <w:color w:val="000000"/>
                <w:sz w:val="20"/>
                <w:szCs w:val="24"/>
                <w:lang w:eastAsia="tr-TR"/>
              </w:rPr>
              <w:t xml:space="preserve"> veya gerekli görüldükçe değiştirilir.</w:t>
            </w:r>
            <w:r w:rsidRPr="000E0288">
              <w:rPr>
                <w:rFonts w:ascii="Verdana" w:eastAsia="Times New Roman" w:hAnsi="Verdana" w:cs="Times New Roman"/>
                <w:color w:val="000000"/>
                <w:sz w:val="20"/>
                <w:szCs w:val="24"/>
                <w:lang w:eastAsia="tr-TR"/>
              </w:rPr>
              <w:br/>
              <w:t xml:space="preserve">i) Ziyaret, görev ve iş takibi için gelenlerin kaydedildiği defterler, en az iki yıl süre ile muhafaza edilir. </w:t>
            </w:r>
            <w:r w:rsidRPr="000E0288">
              <w:rPr>
                <w:rFonts w:ascii="Verdana" w:eastAsia="Times New Roman" w:hAnsi="Verdana" w:cs="Times New Roman"/>
                <w:color w:val="000000"/>
                <w:sz w:val="20"/>
                <w:szCs w:val="24"/>
                <w:lang w:eastAsia="tr-TR"/>
              </w:rPr>
              <w:br/>
              <w:t xml:space="preserve">j) Giriş ve çıkışların giriş kartı verilmek suretiyle kontrol altında bulundurulması mümkün </w:t>
            </w:r>
            <w:proofErr w:type="spellStart"/>
            <w:r w:rsidRPr="000E0288">
              <w:rPr>
                <w:rFonts w:ascii="Verdana" w:eastAsia="Times New Roman" w:hAnsi="Verdana" w:cs="Times New Roman"/>
                <w:color w:val="000000"/>
                <w:sz w:val="20"/>
                <w:szCs w:val="24"/>
                <w:lang w:eastAsia="tr-TR"/>
              </w:rPr>
              <w:t>olamıyacak</w:t>
            </w:r>
            <w:proofErr w:type="spellEnd"/>
            <w:r w:rsidRPr="000E0288">
              <w:rPr>
                <w:rFonts w:ascii="Verdana" w:eastAsia="Times New Roman" w:hAnsi="Verdana" w:cs="Times New Roman"/>
                <w:color w:val="000000"/>
                <w:sz w:val="20"/>
                <w:szCs w:val="24"/>
                <w:lang w:eastAsia="tr-TR"/>
              </w:rPr>
              <w:t xml:space="preserve"> derecede fazla görevli ve ziyaretçi girişinin yapıldığı kurum ve kuruluşlarda, uygun görülecek başka tedbirler alınır.</w:t>
            </w:r>
            <w:r w:rsidRPr="000E0288">
              <w:rPr>
                <w:rFonts w:ascii="Verdana" w:eastAsia="Times New Roman" w:hAnsi="Verdana" w:cs="Times New Roman"/>
                <w:color w:val="000000"/>
                <w:sz w:val="20"/>
                <w:szCs w:val="24"/>
                <w:lang w:eastAsia="tr-TR"/>
              </w:rPr>
              <w:br/>
              <w:t xml:space="preserve">k) Bakanlık ve kuruluşlara dışarıdan gelen bu tür yabancıların ilgisiz yerlere girmelerini önlemek üzere gerekli tedbirler alınır. Bu amaçla ayrıca hassas mahallere GİZLİDİR veya GİRİLMEZ gibi levhalar konulur. </w:t>
            </w:r>
            <w:r w:rsidRPr="000E0288">
              <w:rPr>
                <w:rFonts w:ascii="Verdana" w:eastAsia="Times New Roman" w:hAnsi="Verdana" w:cs="Times New Roman"/>
                <w:color w:val="000000"/>
                <w:sz w:val="20"/>
                <w:szCs w:val="24"/>
                <w:lang w:eastAsia="tr-TR"/>
              </w:rPr>
              <w:br/>
              <w:t>l) Her ne suretle olursa olsun durumundan şüphe edilen kişiler, Koruma ve Güvenlik Amirleri tarafından yetkili ve sorumlu amire bildirilir ve durum hakkında mahalli genel kolluk kuvvetlerine bilgi verilir.</w:t>
            </w:r>
            <w:r w:rsidRPr="000E0288">
              <w:rPr>
                <w:rFonts w:ascii="Verdana" w:eastAsia="Times New Roman" w:hAnsi="Verdana" w:cs="Times New Roman"/>
                <w:color w:val="000000"/>
                <w:sz w:val="20"/>
                <w:szCs w:val="24"/>
                <w:lang w:eastAsia="tr-TR"/>
              </w:rPr>
              <w:br/>
              <w:t>m) Mevcut yabancı uzman personel, birlikte çalışmak üzere yanlarına verilecek güvenilir yerli uzmanlar veya personel tarafından devamlı kontrol altında bulundurulur ve yabancı personelin diğer personelle temasları sınırlandırılır, mahallin özelliğine göre ayrıca uygun görülecek başka önlemler alınır.</w:t>
            </w:r>
            <w:r w:rsidRPr="000E0288">
              <w:rPr>
                <w:rFonts w:ascii="Verdana" w:eastAsia="Times New Roman" w:hAnsi="Verdana" w:cs="Times New Roman"/>
                <w:color w:val="000000"/>
                <w:sz w:val="20"/>
                <w:szCs w:val="24"/>
                <w:lang w:eastAsia="tr-TR"/>
              </w:rPr>
              <w:br/>
              <w:t xml:space="preserve">n) Olumsuz yönde iç ve dış kaynaklı herhangi bir propaganda veya faaliyetle ilgili bilgi edinmiş olan personel, sıralı amirler </w:t>
            </w:r>
            <w:proofErr w:type="spellStart"/>
            <w:r w:rsidRPr="000E0288">
              <w:rPr>
                <w:rFonts w:ascii="Verdana" w:eastAsia="Times New Roman" w:hAnsi="Verdana" w:cs="Times New Roman"/>
                <w:color w:val="000000"/>
                <w:sz w:val="20"/>
                <w:szCs w:val="24"/>
                <w:lang w:eastAsia="tr-TR"/>
              </w:rPr>
              <w:t>vasıtasiyle</w:t>
            </w:r>
            <w:proofErr w:type="spellEnd"/>
            <w:r w:rsidRPr="000E0288">
              <w:rPr>
                <w:rFonts w:ascii="Verdana" w:eastAsia="Times New Roman" w:hAnsi="Verdana" w:cs="Times New Roman"/>
                <w:color w:val="000000"/>
                <w:sz w:val="20"/>
                <w:szCs w:val="24"/>
                <w:lang w:eastAsia="tr-TR"/>
              </w:rPr>
              <w:t xml:space="preserve"> durumu en büyük amire bildirmek zorundadır. </w:t>
            </w:r>
            <w:r w:rsidRPr="000E0288">
              <w:rPr>
                <w:rFonts w:ascii="Verdana" w:eastAsia="Times New Roman" w:hAnsi="Verdana" w:cs="Times New Roman"/>
                <w:color w:val="000000"/>
                <w:sz w:val="20"/>
                <w:szCs w:val="24"/>
                <w:lang w:eastAsia="tr-TR"/>
              </w:rPr>
              <w:br/>
              <w:t xml:space="preserve">o) Hiç bir personel, bu Yönetmelik gereğince alınmış koruma tedbirleri hakkında ilgisiz ve yetkisiz kişilere bilgi açıklayamaz. </w:t>
            </w:r>
            <w:r w:rsidRPr="000E0288">
              <w:rPr>
                <w:rFonts w:ascii="Verdana" w:eastAsia="Times New Roman" w:hAnsi="Verdana" w:cs="Times New Roman"/>
                <w:color w:val="000000"/>
                <w:sz w:val="20"/>
                <w:szCs w:val="24"/>
                <w:lang w:eastAsia="tr-TR"/>
              </w:rPr>
              <w:br/>
              <w:t xml:space="preserve">p) Çalışan bütün personelin adı, soyadı, el yazısı, imza örneği, fotoğrafı ve parmak izi alınarak personel birimlerinde </w:t>
            </w:r>
            <w:proofErr w:type="spellStart"/>
            <w:r w:rsidRPr="000E0288">
              <w:rPr>
                <w:rFonts w:ascii="Verdana" w:eastAsia="Times New Roman" w:hAnsi="Verdana" w:cs="Times New Roman"/>
                <w:color w:val="000000"/>
                <w:sz w:val="20"/>
                <w:szCs w:val="24"/>
                <w:lang w:eastAsia="tr-TR"/>
              </w:rPr>
              <w:t>muafaza</w:t>
            </w:r>
            <w:proofErr w:type="spellEnd"/>
            <w:r w:rsidRPr="000E0288">
              <w:rPr>
                <w:rFonts w:ascii="Verdana" w:eastAsia="Times New Roman" w:hAnsi="Verdana" w:cs="Times New Roman"/>
                <w:color w:val="000000"/>
                <w:sz w:val="20"/>
                <w:szCs w:val="24"/>
                <w:lang w:eastAsia="tr-TR"/>
              </w:rPr>
              <w:t xml:space="preserve"> edilir.</w:t>
            </w:r>
            <w:r w:rsidRPr="000E0288">
              <w:rPr>
                <w:rFonts w:ascii="Verdana" w:eastAsia="Times New Roman" w:hAnsi="Verdana" w:cs="Times New Roman"/>
                <w:color w:val="000000"/>
                <w:sz w:val="20"/>
                <w:szCs w:val="24"/>
                <w:lang w:eastAsia="tr-TR"/>
              </w:rPr>
              <w:br/>
              <w:t>r) Herhangi bir amaçla gelecek yabancı araçlara karşı alınacak önlemler, kamu kurum ve kuruluşlarında koruyucu güvenlik özel talimatlarıyla belirlenir.</w:t>
            </w:r>
            <w:r w:rsidRPr="000E0288">
              <w:rPr>
                <w:rFonts w:ascii="Verdana" w:eastAsia="Times New Roman" w:hAnsi="Verdana" w:cs="Times New Roman"/>
                <w:color w:val="000000"/>
                <w:sz w:val="20"/>
                <w:szCs w:val="24"/>
                <w:lang w:eastAsia="tr-TR"/>
              </w:rPr>
              <w:br/>
              <w:t xml:space="preserve">Özel sektör kuruluşlarında ise bu hususta uygulanacak esaslar bir talimatta gösterilir. </w:t>
            </w:r>
            <w:r w:rsidRPr="000E0288">
              <w:rPr>
                <w:rFonts w:ascii="Verdana" w:eastAsia="Times New Roman" w:hAnsi="Verdana" w:cs="Times New Roman"/>
                <w:color w:val="000000"/>
                <w:sz w:val="20"/>
                <w:szCs w:val="24"/>
                <w:lang w:eastAsia="tr-TR"/>
              </w:rPr>
              <w:br/>
              <w:t>Bu amaçla;</w:t>
            </w:r>
            <w:r w:rsidRPr="000E0288">
              <w:rPr>
                <w:rFonts w:ascii="Verdana" w:eastAsia="Times New Roman" w:hAnsi="Verdana" w:cs="Times New Roman"/>
                <w:color w:val="000000"/>
                <w:sz w:val="20"/>
                <w:szCs w:val="24"/>
                <w:lang w:eastAsia="tr-TR"/>
              </w:rPr>
              <w:br/>
              <w:t>(1) Yabancı araçlar zorunlu olmadıkça Bakanlık ve kuruluş alanına sokulmaz. Zorunlu hallerde ise araçlar kontrol edilerek emniyetli bir bölgede ayrılmış park yerlerine çektirilir.</w:t>
            </w:r>
            <w:r w:rsidRPr="000E0288">
              <w:rPr>
                <w:rFonts w:ascii="Verdana" w:eastAsia="Times New Roman" w:hAnsi="Verdana" w:cs="Times New Roman"/>
                <w:color w:val="000000"/>
                <w:sz w:val="20"/>
                <w:szCs w:val="24"/>
                <w:lang w:eastAsia="tr-TR"/>
              </w:rPr>
              <w:br/>
              <w:t>(2) Eşya yükleme ve indirme faaliyetleri kontrol altında bulundurulur ve bu faaliyetlerin yapıldığı bölgeye işi olmayan kimselerin yaklaşmasına izin verilmez.</w:t>
            </w:r>
            <w:r w:rsidRPr="000E0288">
              <w:rPr>
                <w:rFonts w:ascii="Verdana" w:eastAsia="Times New Roman" w:hAnsi="Verdana" w:cs="Times New Roman"/>
                <w:color w:val="000000"/>
                <w:sz w:val="20"/>
                <w:szCs w:val="24"/>
                <w:lang w:eastAsia="tr-TR"/>
              </w:rPr>
              <w:br/>
              <w:t>(3) Bakanlık ve kuruluş içine girecek araçlar giriş kapısında kontrole tabi tutulur.</w:t>
            </w:r>
            <w:r w:rsidRPr="000E0288">
              <w:rPr>
                <w:rFonts w:ascii="Verdana" w:eastAsia="Times New Roman" w:hAnsi="Verdana" w:cs="Times New Roman"/>
                <w:color w:val="000000"/>
                <w:sz w:val="20"/>
                <w:szCs w:val="24"/>
                <w:lang w:eastAsia="tr-TR"/>
              </w:rPr>
              <w:br/>
              <w:t xml:space="preserve">s) Bakanlık ve kuruluşlara ait Lojmanların güvenliğine ve bu lojmanlara dışarıdan misafir kabulüne ait usul ve esaslar, ilgili ve sorumlu görevliler tarafından </w:t>
            </w:r>
            <w:proofErr w:type="spellStart"/>
            <w:r w:rsidRPr="000E0288">
              <w:rPr>
                <w:rFonts w:ascii="Verdana" w:eastAsia="Times New Roman" w:hAnsi="Verdana" w:cs="Times New Roman"/>
                <w:color w:val="000000"/>
                <w:sz w:val="20"/>
                <w:szCs w:val="24"/>
                <w:lang w:eastAsia="tr-TR"/>
              </w:rPr>
              <w:t>tesbit</w:t>
            </w:r>
            <w:proofErr w:type="spellEnd"/>
            <w:r w:rsidRPr="000E0288">
              <w:rPr>
                <w:rFonts w:ascii="Verdana" w:eastAsia="Times New Roman" w:hAnsi="Verdana" w:cs="Times New Roman"/>
                <w:color w:val="000000"/>
                <w:sz w:val="20"/>
                <w:szCs w:val="24"/>
                <w:lang w:eastAsia="tr-TR"/>
              </w:rPr>
              <w:t xml:space="preserve"> olunur. </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 xml:space="preserve">Yönerge </w:t>
            </w:r>
            <w:r w:rsidRPr="000E0288">
              <w:rPr>
                <w:rFonts w:ascii="Verdana" w:eastAsia="Times New Roman" w:hAnsi="Verdana" w:cs="Times New Roman"/>
                <w:b/>
                <w:bCs/>
                <w:color w:val="000000"/>
                <w:sz w:val="20"/>
                <w:szCs w:val="24"/>
                <w:lang w:eastAsia="tr-TR"/>
              </w:rPr>
              <w:br/>
              <w:t>Madde 26 -</w:t>
            </w:r>
            <w:r w:rsidRPr="000E0288">
              <w:rPr>
                <w:rFonts w:ascii="Verdana" w:eastAsia="Times New Roman" w:hAnsi="Verdana" w:cs="Times New Roman"/>
                <w:color w:val="000000"/>
                <w:sz w:val="20"/>
                <w:szCs w:val="24"/>
                <w:lang w:eastAsia="tr-TR"/>
              </w:rPr>
              <w:t xml:space="preserve"> Bakanlık ve kuruluşlarda bu Yönetmelik hükümlerinin uygulanması hususunda gerekli görülecek hizmetler için Koruma ve Güvenlik Amirleri tarafından, Bakanlık ve kuruluşun özellikleri dikkate alınarak özel yönergeler hazırlanır.</w:t>
            </w:r>
          </w:p>
          <w:p w:rsidR="001274C7" w:rsidRPr="000E0288" w:rsidRDefault="001274C7" w:rsidP="001274C7">
            <w:pPr>
              <w:spacing w:before="100" w:beforeAutospacing="1" w:after="100" w:afterAutospacing="1"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b/>
                <w:bCs/>
                <w:color w:val="000000"/>
                <w:sz w:val="20"/>
                <w:szCs w:val="24"/>
                <w:lang w:eastAsia="tr-TR"/>
              </w:rPr>
              <w:t>YEDİNCİ BÖLÜM</w:t>
            </w:r>
            <w:r w:rsidRPr="000E0288">
              <w:rPr>
                <w:rFonts w:ascii="Verdana" w:eastAsia="Times New Roman" w:hAnsi="Verdana" w:cs="Times New Roman"/>
                <w:b/>
                <w:bCs/>
                <w:color w:val="000000"/>
                <w:sz w:val="20"/>
                <w:szCs w:val="24"/>
                <w:lang w:eastAsia="tr-TR"/>
              </w:rPr>
              <w:br/>
              <w:t xml:space="preserve">GEÇİCİ MADDE 1 - </w:t>
            </w:r>
            <w:r w:rsidRPr="000E0288">
              <w:rPr>
                <w:rFonts w:ascii="Verdana" w:eastAsia="Times New Roman" w:hAnsi="Verdana" w:cs="Times New Roman"/>
                <w:color w:val="000000"/>
                <w:sz w:val="20"/>
                <w:szCs w:val="24"/>
                <w:lang w:eastAsia="tr-TR"/>
              </w:rPr>
              <w:t>Bu Yönetmelik yayımlandıktan sonra altı ay içerisinde, Bakanlık ve kuruluşlar bu Yönetmelik hükümlerine göre Koruma Planlarını yeniden hazırlarlar.</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GEÇİCİ MADDE 2 -</w:t>
            </w:r>
            <w:r w:rsidRPr="000E0288">
              <w:rPr>
                <w:rFonts w:ascii="Verdana" w:eastAsia="Times New Roman" w:hAnsi="Verdana" w:cs="Times New Roman"/>
                <w:color w:val="000000"/>
                <w:sz w:val="20"/>
                <w:szCs w:val="24"/>
                <w:lang w:eastAsia="tr-TR"/>
              </w:rPr>
              <w:t xml:space="preserve"> Onaylanmış Koruma Planlarının ilgili mercie verilmesini müteakip eski planlar Yönetmelik esaslarına göre imha edilir. </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Yürürlük</w:t>
            </w:r>
            <w:r w:rsidRPr="000E0288">
              <w:rPr>
                <w:rFonts w:ascii="Verdana" w:eastAsia="Times New Roman" w:hAnsi="Verdana" w:cs="Times New Roman"/>
                <w:b/>
                <w:bCs/>
                <w:color w:val="000000"/>
                <w:sz w:val="20"/>
                <w:szCs w:val="24"/>
                <w:lang w:eastAsia="tr-TR"/>
              </w:rPr>
              <w:br/>
              <w:t>Madde 27 -</w:t>
            </w:r>
            <w:r w:rsidRPr="000E0288">
              <w:rPr>
                <w:rFonts w:ascii="Verdana" w:eastAsia="Times New Roman" w:hAnsi="Verdana" w:cs="Times New Roman"/>
                <w:color w:val="000000"/>
                <w:sz w:val="20"/>
                <w:szCs w:val="24"/>
                <w:lang w:eastAsia="tr-TR"/>
              </w:rPr>
              <w:t xml:space="preserve"> Bu Yönetmelik Resmi Gazete’de yayımı tarihinde yürürlüğe girer.</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lastRenderedPageBreak/>
              <w:t xml:space="preserve">Yürütme </w:t>
            </w:r>
            <w:r w:rsidRPr="000E0288">
              <w:rPr>
                <w:rFonts w:ascii="Verdana" w:eastAsia="Times New Roman" w:hAnsi="Verdana" w:cs="Times New Roman"/>
                <w:b/>
                <w:bCs/>
                <w:color w:val="000000"/>
                <w:sz w:val="20"/>
                <w:szCs w:val="24"/>
                <w:lang w:eastAsia="tr-TR"/>
              </w:rPr>
              <w:br/>
              <w:t>Madde 28 -</w:t>
            </w:r>
            <w:r w:rsidRPr="000E0288">
              <w:rPr>
                <w:rFonts w:ascii="Verdana" w:eastAsia="Times New Roman" w:hAnsi="Verdana" w:cs="Times New Roman"/>
                <w:color w:val="000000"/>
                <w:sz w:val="20"/>
                <w:szCs w:val="24"/>
                <w:lang w:eastAsia="tr-TR"/>
              </w:rPr>
              <w:t xml:space="preserve"> Bu Yönetmelik hükümlerini Bakanlar Kurulu yürütür. </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EK - 1</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 xml:space="preserve">SABOTAJLARLA İLGİLİ GENEL BİLGİLER (Mülga: </w:t>
            </w:r>
            <w:proofErr w:type="gramStart"/>
            <w:r w:rsidRPr="000E0288">
              <w:rPr>
                <w:rFonts w:ascii="Verdana" w:eastAsia="Times New Roman" w:hAnsi="Verdana" w:cs="Times New Roman"/>
                <w:b/>
                <w:bCs/>
                <w:color w:val="000000"/>
                <w:sz w:val="20"/>
                <w:szCs w:val="24"/>
                <w:lang w:eastAsia="tr-TR"/>
              </w:rPr>
              <w:t>21/3/1992</w:t>
            </w:r>
            <w:proofErr w:type="gramEnd"/>
            <w:r w:rsidRPr="000E0288">
              <w:rPr>
                <w:rFonts w:ascii="Verdana" w:eastAsia="Times New Roman" w:hAnsi="Verdana" w:cs="Times New Roman"/>
                <w:b/>
                <w:bCs/>
                <w:color w:val="000000"/>
                <w:sz w:val="20"/>
                <w:szCs w:val="24"/>
                <w:lang w:eastAsia="tr-TR"/>
              </w:rPr>
              <w:t xml:space="preserve"> - 92/2859 K.)</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Ek - 1(1)</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b/>
                <w:bCs/>
                <w:color w:val="000000"/>
                <w:sz w:val="20"/>
                <w:szCs w:val="24"/>
                <w:lang w:eastAsia="tr-TR"/>
              </w:rPr>
              <w:t xml:space="preserve">KORUMA PLANININ İHTİVA EDECEĞİ HUSUSLAR </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color w:val="000000"/>
                <w:sz w:val="20"/>
                <w:szCs w:val="24"/>
                <w:lang w:eastAsia="tr-TR"/>
              </w:rPr>
              <w:br/>
              <w:t>Koruma ve Önleme Tedbirleri:</w:t>
            </w:r>
            <w:r w:rsidRPr="000E0288">
              <w:rPr>
                <w:rFonts w:ascii="Verdana" w:eastAsia="Times New Roman" w:hAnsi="Verdana" w:cs="Times New Roman"/>
                <w:color w:val="000000"/>
                <w:sz w:val="20"/>
                <w:szCs w:val="24"/>
                <w:lang w:eastAsia="tr-TR"/>
              </w:rPr>
              <w:br/>
              <w:t>1 - Hazırlık Bakımından;</w:t>
            </w:r>
            <w:r w:rsidRPr="000E0288">
              <w:rPr>
                <w:rFonts w:ascii="Verdana" w:eastAsia="Times New Roman" w:hAnsi="Verdana" w:cs="Times New Roman"/>
                <w:color w:val="000000"/>
                <w:sz w:val="20"/>
                <w:szCs w:val="24"/>
                <w:lang w:eastAsia="tr-TR"/>
              </w:rPr>
              <w:br/>
              <w:t>a. Sabotaj yapmaya elverişli yerler ve bu yerlerde alınan tedbirler,</w:t>
            </w:r>
            <w:r w:rsidRPr="000E0288">
              <w:rPr>
                <w:rFonts w:ascii="Verdana" w:eastAsia="Times New Roman" w:hAnsi="Verdana" w:cs="Times New Roman"/>
                <w:color w:val="000000"/>
                <w:sz w:val="20"/>
                <w:szCs w:val="24"/>
                <w:lang w:eastAsia="tr-TR"/>
              </w:rPr>
              <w:br/>
              <w:t xml:space="preserve">b. Girilmesi yasak yerlere, yasağı bildiren levhaların ilk bakışta görülebilir biçimde konulması, bu gibi yerlerin dış ve iç kapı, merdiven ve pencerelerinde alınan emniyet tedbirleri ve bu tedbirlerin nasıl kontrol edildiği, </w:t>
            </w:r>
            <w:r w:rsidRPr="000E0288">
              <w:rPr>
                <w:rFonts w:ascii="Verdana" w:eastAsia="Times New Roman" w:hAnsi="Verdana" w:cs="Times New Roman"/>
                <w:color w:val="000000"/>
                <w:sz w:val="20"/>
                <w:szCs w:val="24"/>
                <w:lang w:eastAsia="tr-TR"/>
              </w:rPr>
              <w:br/>
              <w:t xml:space="preserve">c. Müessese ve tesiste özellikle hassas yerlerde çalışan personelin özel ve genel durumunun sürekli şekilde nasıl tetkik ve kontrol edildiği, </w:t>
            </w:r>
            <w:r w:rsidRPr="000E0288">
              <w:rPr>
                <w:rFonts w:ascii="Verdana" w:eastAsia="Times New Roman" w:hAnsi="Verdana" w:cs="Times New Roman"/>
                <w:color w:val="000000"/>
                <w:sz w:val="20"/>
                <w:szCs w:val="24"/>
                <w:lang w:eastAsia="tr-TR"/>
              </w:rPr>
              <w:br/>
              <w:t>d. Durumları kuşku verici kimseler varsa, bunlar hakkında müessese ve tesis tarafından alınan tedbirler ve bu konuda güvenlik örgütleriyle yapılan temaslar.</w:t>
            </w:r>
            <w:r w:rsidRPr="000E0288">
              <w:rPr>
                <w:rFonts w:ascii="Verdana" w:eastAsia="Times New Roman" w:hAnsi="Verdana" w:cs="Times New Roman"/>
                <w:color w:val="000000"/>
                <w:sz w:val="20"/>
                <w:szCs w:val="24"/>
                <w:lang w:eastAsia="tr-TR"/>
              </w:rPr>
              <w:br/>
            </w:r>
            <w:proofErr w:type="gramStart"/>
            <w:r w:rsidRPr="000E0288">
              <w:rPr>
                <w:rFonts w:ascii="Verdana" w:eastAsia="Times New Roman" w:hAnsi="Verdana" w:cs="Times New Roman"/>
                <w:color w:val="000000"/>
                <w:sz w:val="20"/>
                <w:szCs w:val="24"/>
                <w:lang w:eastAsia="tr-TR"/>
              </w:rPr>
              <w:t>e</w:t>
            </w:r>
            <w:proofErr w:type="gramEnd"/>
            <w:r w:rsidRPr="000E0288">
              <w:rPr>
                <w:rFonts w:ascii="Verdana" w:eastAsia="Times New Roman" w:hAnsi="Verdana" w:cs="Times New Roman"/>
                <w:color w:val="000000"/>
                <w:sz w:val="20"/>
                <w:szCs w:val="24"/>
                <w:lang w:eastAsia="tr-TR"/>
              </w:rPr>
              <w:t xml:space="preserve">. Personelin </w:t>
            </w:r>
            <w:proofErr w:type="spellStart"/>
            <w:r w:rsidRPr="000E0288">
              <w:rPr>
                <w:rFonts w:ascii="Verdana" w:eastAsia="Times New Roman" w:hAnsi="Verdana" w:cs="Times New Roman"/>
                <w:color w:val="000000"/>
                <w:sz w:val="20"/>
                <w:szCs w:val="24"/>
                <w:lang w:eastAsia="tr-TR"/>
              </w:rPr>
              <w:t>kontrolu</w:t>
            </w:r>
            <w:proofErr w:type="spellEnd"/>
            <w:r w:rsidRPr="000E0288">
              <w:rPr>
                <w:rFonts w:ascii="Verdana" w:eastAsia="Times New Roman" w:hAnsi="Verdana" w:cs="Times New Roman"/>
                <w:color w:val="000000"/>
                <w:sz w:val="20"/>
                <w:szCs w:val="24"/>
                <w:lang w:eastAsia="tr-TR"/>
              </w:rPr>
              <w:t xml:space="preserve"> için alınmış daha başka ve özel tedbirler varsa, neler olduğu, (Yeminli gözcü teşkilatının kurulup kurulmadığı)</w:t>
            </w:r>
            <w:r w:rsidRPr="000E0288">
              <w:rPr>
                <w:rFonts w:ascii="Verdana" w:eastAsia="Times New Roman" w:hAnsi="Verdana" w:cs="Times New Roman"/>
                <w:color w:val="000000"/>
                <w:sz w:val="20"/>
                <w:szCs w:val="24"/>
                <w:lang w:eastAsia="tr-TR"/>
              </w:rPr>
              <w:br/>
              <w:t>f. Yabancı uzmanların ad ve soyadları, uyrukları ve ne şekilde kontrol edildikleri,</w:t>
            </w:r>
            <w:r w:rsidRPr="000E0288">
              <w:rPr>
                <w:rFonts w:ascii="Verdana" w:eastAsia="Times New Roman" w:hAnsi="Verdana" w:cs="Times New Roman"/>
                <w:color w:val="000000"/>
                <w:sz w:val="20"/>
                <w:szCs w:val="24"/>
                <w:lang w:eastAsia="tr-TR"/>
              </w:rPr>
              <w:br/>
              <w:t xml:space="preserve">g. Sağlanması güç ve geç olacak yedek malzeme depoları ile diğer depoların, ihtiyaç yerleri yakınında kurulup kurulmadıkları ve bu depoların nasıl korundukları, </w:t>
            </w:r>
            <w:r w:rsidRPr="000E0288">
              <w:rPr>
                <w:rFonts w:ascii="Verdana" w:eastAsia="Times New Roman" w:hAnsi="Verdana" w:cs="Times New Roman"/>
                <w:color w:val="000000"/>
                <w:sz w:val="20"/>
                <w:szCs w:val="24"/>
                <w:lang w:eastAsia="tr-TR"/>
              </w:rPr>
              <w:br/>
              <w:t>h. Bir hedef sahasında toplu halde bulunan araç, gereç, akaryakıt, yiyecek ve giyecek depoları ile önemli tesislerin planlı olarak güvenli bölgelere dağıtılması için alınan tedbir ve tertipler,</w:t>
            </w:r>
            <w:r w:rsidRPr="000E0288">
              <w:rPr>
                <w:rFonts w:ascii="Verdana" w:eastAsia="Times New Roman" w:hAnsi="Verdana" w:cs="Times New Roman"/>
                <w:color w:val="000000"/>
                <w:sz w:val="20"/>
                <w:szCs w:val="24"/>
                <w:lang w:eastAsia="tr-TR"/>
              </w:rPr>
              <w:br/>
              <w:t xml:space="preserve">i. Özel tedbir ve sınırlamalar alınması gereken müesseselerde ve zamanlarda müessese personeline işyerleri için fotoğraflı giriş kartları verilip verilmediği ve işçilerin kendi işyerlerinde başka yerlere girmemelerinin nasıl kontrol edildiği, (değişik işyerlerinin </w:t>
            </w:r>
            <w:proofErr w:type="spellStart"/>
            <w:r w:rsidRPr="000E0288">
              <w:rPr>
                <w:rFonts w:ascii="Verdana" w:eastAsia="Times New Roman" w:hAnsi="Verdana" w:cs="Times New Roman"/>
                <w:color w:val="000000"/>
                <w:sz w:val="20"/>
                <w:szCs w:val="24"/>
                <w:lang w:eastAsia="tr-TR"/>
              </w:rPr>
              <w:t>herbirinde</w:t>
            </w:r>
            <w:proofErr w:type="spellEnd"/>
            <w:r w:rsidRPr="000E0288">
              <w:rPr>
                <w:rFonts w:ascii="Verdana" w:eastAsia="Times New Roman" w:hAnsi="Verdana" w:cs="Times New Roman"/>
                <w:color w:val="000000"/>
                <w:sz w:val="20"/>
                <w:szCs w:val="24"/>
                <w:lang w:eastAsia="tr-TR"/>
              </w:rPr>
              <w:t xml:space="preserve"> personele değişik renkte giriş kartı verilmesi gibi)</w:t>
            </w:r>
            <w:r w:rsidRPr="000E0288">
              <w:rPr>
                <w:rFonts w:ascii="Verdana" w:eastAsia="Times New Roman" w:hAnsi="Verdana" w:cs="Times New Roman"/>
                <w:color w:val="000000"/>
                <w:sz w:val="20"/>
                <w:szCs w:val="24"/>
                <w:lang w:eastAsia="tr-TR"/>
              </w:rPr>
              <w:br/>
              <w:t xml:space="preserve">j. Komşu binalardan veya bu binaların damlarından ya da herhangi bir yerin den müessese ve tesise girmek mümkün ise, bu gibi yerlerin nasıl korunduğu, </w:t>
            </w:r>
            <w:r w:rsidRPr="000E0288">
              <w:rPr>
                <w:rFonts w:ascii="Verdana" w:eastAsia="Times New Roman" w:hAnsi="Verdana" w:cs="Times New Roman"/>
                <w:color w:val="000000"/>
                <w:sz w:val="20"/>
                <w:szCs w:val="24"/>
                <w:lang w:eastAsia="tr-TR"/>
              </w:rPr>
              <w:br/>
              <w:t xml:space="preserve">k. Müessese ve tesisin özelliklerine göre alınmış diğer tedbir ve tertiplerin neler olduğu, </w:t>
            </w:r>
            <w:r w:rsidRPr="000E0288">
              <w:rPr>
                <w:rFonts w:ascii="Verdana" w:eastAsia="Times New Roman" w:hAnsi="Verdana" w:cs="Times New Roman"/>
                <w:color w:val="000000"/>
                <w:sz w:val="20"/>
                <w:szCs w:val="24"/>
                <w:lang w:eastAsia="tr-TR"/>
              </w:rPr>
              <w:br/>
              <w:t>2 - Teknik Bakımdan;</w:t>
            </w:r>
            <w:r w:rsidRPr="000E0288">
              <w:rPr>
                <w:rFonts w:ascii="Verdana" w:eastAsia="Times New Roman" w:hAnsi="Verdana" w:cs="Times New Roman"/>
                <w:color w:val="000000"/>
                <w:sz w:val="20"/>
                <w:szCs w:val="24"/>
                <w:lang w:eastAsia="tr-TR"/>
              </w:rPr>
              <w:br/>
              <w:t xml:space="preserve">a. Sabotajlara elverişli hassas yerlerde teknik bakımdan alınan zorunlu tedbirler, </w:t>
            </w:r>
            <w:r w:rsidRPr="000E0288">
              <w:rPr>
                <w:rFonts w:ascii="Verdana" w:eastAsia="Times New Roman" w:hAnsi="Verdana" w:cs="Times New Roman"/>
                <w:color w:val="000000"/>
                <w:sz w:val="20"/>
                <w:szCs w:val="24"/>
                <w:lang w:eastAsia="tr-TR"/>
              </w:rPr>
              <w:br/>
              <w:t>b. Teknik koruma grubu teşkilatının kaç kişiden oluştuğu ve bu teşkilatın yapacağı işlere dair bilgiler,</w:t>
            </w:r>
            <w:r w:rsidRPr="000E0288">
              <w:rPr>
                <w:rFonts w:ascii="Verdana" w:eastAsia="Times New Roman" w:hAnsi="Verdana" w:cs="Times New Roman"/>
                <w:color w:val="000000"/>
                <w:sz w:val="20"/>
                <w:szCs w:val="24"/>
                <w:lang w:eastAsia="tr-TR"/>
              </w:rPr>
              <w:br/>
              <w:t>c. Müessese ve tesiste meydana gelecek herhangi bir teknik arızanın en kısa zamanda giderilebilmesi için alınan tedbirler,</w:t>
            </w:r>
            <w:r w:rsidRPr="000E0288">
              <w:rPr>
                <w:rFonts w:ascii="Verdana" w:eastAsia="Times New Roman" w:hAnsi="Verdana" w:cs="Times New Roman"/>
                <w:color w:val="000000"/>
                <w:sz w:val="20"/>
                <w:szCs w:val="24"/>
                <w:lang w:eastAsia="tr-TR"/>
              </w:rPr>
              <w:br/>
              <w:t>d. Patlayıcı maddelere karşı alınan tedbirler,</w:t>
            </w:r>
          </w:p>
          <w:p w:rsidR="001274C7" w:rsidRPr="000E0288" w:rsidRDefault="001274C7" w:rsidP="001274C7">
            <w:pPr>
              <w:spacing w:before="100" w:beforeAutospacing="1" w:after="100" w:afterAutospacing="1"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w:t>
            </w:r>
            <w:r w:rsidRPr="000E0288">
              <w:rPr>
                <w:rFonts w:ascii="Verdana" w:eastAsia="Times New Roman" w:hAnsi="Verdana" w:cs="Times New Roman"/>
                <w:color w:val="000000"/>
                <w:sz w:val="20"/>
                <w:szCs w:val="24"/>
                <w:lang w:eastAsia="tr-TR"/>
              </w:rPr>
              <w:br/>
              <w:t xml:space="preserve">(1) Bu bölümün numarası </w:t>
            </w:r>
            <w:proofErr w:type="gramStart"/>
            <w:r w:rsidRPr="000E0288">
              <w:rPr>
                <w:rFonts w:ascii="Verdana" w:eastAsia="Times New Roman" w:hAnsi="Verdana" w:cs="Times New Roman"/>
                <w:color w:val="000000"/>
                <w:sz w:val="20"/>
                <w:szCs w:val="24"/>
                <w:lang w:eastAsia="tr-TR"/>
              </w:rPr>
              <w:t>21/3/1992</w:t>
            </w:r>
            <w:proofErr w:type="gramEnd"/>
            <w:r w:rsidRPr="000E0288">
              <w:rPr>
                <w:rFonts w:ascii="Verdana" w:eastAsia="Times New Roman" w:hAnsi="Verdana" w:cs="Times New Roman"/>
                <w:color w:val="000000"/>
                <w:sz w:val="20"/>
                <w:szCs w:val="24"/>
                <w:lang w:eastAsia="tr-TR"/>
              </w:rPr>
              <w:t xml:space="preserve"> - 92/2859 sayılı Kararname ile "Ek - 1" olarak değiştirilmiş ve metne işlenmiştir. </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color w:val="000000"/>
                <w:sz w:val="20"/>
                <w:szCs w:val="24"/>
                <w:lang w:eastAsia="tr-TR"/>
              </w:rPr>
              <w:br/>
            </w:r>
            <w:proofErr w:type="gramStart"/>
            <w:r w:rsidRPr="000E0288">
              <w:rPr>
                <w:rFonts w:ascii="Verdana" w:eastAsia="Times New Roman" w:hAnsi="Verdana" w:cs="Times New Roman"/>
                <w:color w:val="000000"/>
                <w:sz w:val="20"/>
                <w:szCs w:val="24"/>
                <w:lang w:eastAsia="tr-TR"/>
              </w:rPr>
              <w:t>e</w:t>
            </w:r>
            <w:proofErr w:type="gramEnd"/>
            <w:r w:rsidRPr="000E0288">
              <w:rPr>
                <w:rFonts w:ascii="Verdana" w:eastAsia="Times New Roman" w:hAnsi="Verdana" w:cs="Times New Roman"/>
                <w:color w:val="000000"/>
                <w:sz w:val="20"/>
                <w:szCs w:val="24"/>
                <w:lang w:eastAsia="tr-TR"/>
              </w:rPr>
              <w:t>. Parlayıcı ve yanıcı maddelere karşı alınan tedbirler,</w:t>
            </w:r>
            <w:r w:rsidRPr="000E0288">
              <w:rPr>
                <w:rFonts w:ascii="Verdana" w:eastAsia="Times New Roman" w:hAnsi="Verdana" w:cs="Times New Roman"/>
                <w:color w:val="000000"/>
                <w:sz w:val="20"/>
                <w:szCs w:val="24"/>
                <w:lang w:eastAsia="tr-TR"/>
              </w:rPr>
              <w:br/>
              <w:t xml:space="preserve">f. Yangınlara karşı alınan tedbirler, </w:t>
            </w:r>
            <w:r w:rsidRPr="000E0288">
              <w:rPr>
                <w:rFonts w:ascii="Verdana" w:eastAsia="Times New Roman" w:hAnsi="Verdana" w:cs="Times New Roman"/>
                <w:color w:val="000000"/>
                <w:sz w:val="20"/>
                <w:szCs w:val="24"/>
                <w:lang w:eastAsia="tr-TR"/>
              </w:rPr>
              <w:br/>
              <w:t xml:space="preserve">g. Elektro-manyetik, nükleer, biyolojik, kimyasal ve buna benzer etkilere karşı alınan tedbirler, </w:t>
            </w:r>
            <w:r w:rsidRPr="000E0288">
              <w:rPr>
                <w:rFonts w:ascii="Verdana" w:eastAsia="Times New Roman" w:hAnsi="Verdana" w:cs="Times New Roman"/>
                <w:color w:val="000000"/>
                <w:sz w:val="20"/>
                <w:szCs w:val="24"/>
                <w:lang w:eastAsia="tr-TR"/>
              </w:rPr>
              <w:br/>
              <w:t>h. Müessese ve tesisin özelliklerine göre alınması gereken diğer tedbir ve tertipler.</w:t>
            </w:r>
            <w:r w:rsidRPr="000E0288">
              <w:rPr>
                <w:rFonts w:ascii="Verdana" w:eastAsia="Times New Roman" w:hAnsi="Verdana" w:cs="Times New Roman"/>
                <w:color w:val="000000"/>
                <w:sz w:val="20"/>
                <w:szCs w:val="24"/>
                <w:lang w:eastAsia="tr-TR"/>
              </w:rPr>
              <w:br/>
              <w:t>3 - Koruma Bakımından;</w:t>
            </w:r>
            <w:r w:rsidRPr="000E0288">
              <w:rPr>
                <w:rFonts w:ascii="Verdana" w:eastAsia="Times New Roman" w:hAnsi="Verdana" w:cs="Times New Roman"/>
                <w:color w:val="000000"/>
                <w:sz w:val="20"/>
                <w:szCs w:val="24"/>
                <w:lang w:eastAsia="tr-TR"/>
              </w:rPr>
              <w:br/>
              <w:t>a. Koruma personelinin kaç kişi olduğu ve nerelerde görevlendirildikleri, (Yerleri bir krokide gösterilir)</w:t>
            </w:r>
            <w:r w:rsidRPr="000E0288">
              <w:rPr>
                <w:rFonts w:ascii="Verdana" w:eastAsia="Times New Roman" w:hAnsi="Verdana" w:cs="Times New Roman"/>
                <w:color w:val="000000"/>
                <w:sz w:val="20"/>
                <w:szCs w:val="24"/>
                <w:lang w:eastAsia="tr-TR"/>
              </w:rPr>
              <w:br/>
              <w:t xml:space="preserve">b. Koruma personeli ile ilgili güvenlik araştırmalarının yapılıp yapılmadığı, </w:t>
            </w:r>
            <w:r w:rsidRPr="000E0288">
              <w:rPr>
                <w:rFonts w:ascii="Verdana" w:eastAsia="Times New Roman" w:hAnsi="Verdana" w:cs="Times New Roman"/>
                <w:color w:val="000000"/>
                <w:sz w:val="20"/>
                <w:szCs w:val="24"/>
                <w:lang w:eastAsia="tr-TR"/>
              </w:rPr>
              <w:br/>
              <w:t xml:space="preserve">c. Nöbet ve devriye hizmetlerinin (24) saat süreklilik esasına göre ne şekilde tertiplendiği, (Yerleri krokide gösterilir) </w:t>
            </w:r>
            <w:r w:rsidRPr="000E0288">
              <w:rPr>
                <w:rFonts w:ascii="Verdana" w:eastAsia="Times New Roman" w:hAnsi="Verdana" w:cs="Times New Roman"/>
                <w:color w:val="000000"/>
                <w:sz w:val="20"/>
                <w:szCs w:val="24"/>
                <w:lang w:eastAsia="tr-TR"/>
              </w:rPr>
              <w:br/>
              <w:t>d. Nöbetçilerin ve devriyelerin nasıl kontrol edildikleri, (Nöbet yerlerine ait özel talimat hazırlanır)</w:t>
            </w:r>
            <w:r w:rsidRPr="000E0288">
              <w:rPr>
                <w:rFonts w:ascii="Verdana" w:eastAsia="Times New Roman" w:hAnsi="Verdana" w:cs="Times New Roman"/>
                <w:color w:val="000000"/>
                <w:sz w:val="20"/>
                <w:szCs w:val="24"/>
                <w:lang w:eastAsia="tr-TR"/>
              </w:rPr>
              <w:br/>
              <w:t xml:space="preserve">e. Koruma personelinin bir saldırıyı karşılamak üzere ne şekilde donatıldığı, nerede ve nasıl eğitim gördüğü, </w:t>
            </w:r>
            <w:r w:rsidRPr="000E0288">
              <w:rPr>
                <w:rFonts w:ascii="Verdana" w:eastAsia="Times New Roman" w:hAnsi="Verdana" w:cs="Times New Roman"/>
                <w:color w:val="000000"/>
                <w:sz w:val="20"/>
                <w:szCs w:val="24"/>
                <w:lang w:eastAsia="tr-TR"/>
              </w:rPr>
              <w:br/>
              <w:t xml:space="preserve">f. Müessese ve tesisin genel giriş kapılarının sayısı ve bu kapılarda alınan koruma tedbirleri, (Kapıların yerleri krokide gösterilir) </w:t>
            </w:r>
            <w:r w:rsidRPr="000E0288">
              <w:rPr>
                <w:rFonts w:ascii="Verdana" w:eastAsia="Times New Roman" w:hAnsi="Verdana" w:cs="Times New Roman"/>
                <w:color w:val="000000"/>
                <w:sz w:val="20"/>
                <w:szCs w:val="24"/>
                <w:lang w:eastAsia="tr-TR"/>
              </w:rPr>
              <w:br/>
              <w:t>g</w:t>
            </w:r>
            <w:proofErr w:type="gramStart"/>
            <w:r w:rsidRPr="000E0288">
              <w:rPr>
                <w:rFonts w:ascii="Verdana" w:eastAsia="Times New Roman" w:hAnsi="Verdana" w:cs="Times New Roman"/>
                <w:color w:val="000000"/>
                <w:sz w:val="20"/>
                <w:szCs w:val="24"/>
                <w:lang w:eastAsia="tr-TR"/>
              </w:rPr>
              <w:t>)</w:t>
            </w:r>
            <w:proofErr w:type="gramEnd"/>
            <w:r w:rsidRPr="000E0288">
              <w:rPr>
                <w:rFonts w:ascii="Verdana" w:eastAsia="Times New Roman" w:hAnsi="Verdana" w:cs="Times New Roman"/>
                <w:color w:val="000000"/>
                <w:sz w:val="20"/>
                <w:szCs w:val="24"/>
                <w:lang w:eastAsia="tr-TR"/>
              </w:rPr>
              <w:t xml:space="preserve"> İşçilerin, idari ve teknik diğer personelin giriş çıkışlarına ayrılan kapılarda alınacak tedbirler, aramaların hangi yerlerde ve nasıl yapılacağı, (Krokide işaretlenir) </w:t>
            </w:r>
            <w:r w:rsidRPr="000E0288">
              <w:rPr>
                <w:rFonts w:ascii="Verdana" w:eastAsia="Times New Roman" w:hAnsi="Verdana" w:cs="Times New Roman"/>
                <w:color w:val="000000"/>
                <w:sz w:val="20"/>
                <w:szCs w:val="24"/>
                <w:lang w:eastAsia="tr-TR"/>
              </w:rPr>
              <w:br/>
              <w:t>h. Müessese ve tesisin etrafında tel örgü, parmaklık veya duvar gibi engellerden hangilerinin bulunduğu, bunların genişlik ve yükseklikleri, (Krokide gösterilir)</w:t>
            </w:r>
            <w:r w:rsidRPr="000E0288">
              <w:rPr>
                <w:rFonts w:ascii="Verdana" w:eastAsia="Times New Roman" w:hAnsi="Verdana" w:cs="Times New Roman"/>
                <w:color w:val="000000"/>
                <w:sz w:val="20"/>
                <w:szCs w:val="24"/>
                <w:lang w:eastAsia="tr-TR"/>
              </w:rPr>
              <w:br/>
              <w:t>i. Müessese ve tesisin etrafında ve özellikle önemli olan yerlerde iç ve dış aydınlatmanın yeterli derecede yapılıp yapılmadığı,(Krokide yerleri işaretlenir)</w:t>
            </w:r>
            <w:r w:rsidRPr="000E0288">
              <w:rPr>
                <w:rFonts w:ascii="Verdana" w:eastAsia="Times New Roman" w:hAnsi="Verdana" w:cs="Times New Roman"/>
                <w:color w:val="000000"/>
                <w:sz w:val="20"/>
                <w:szCs w:val="24"/>
                <w:lang w:eastAsia="tr-TR"/>
              </w:rPr>
              <w:br/>
              <w:t xml:space="preserve">j. Tesisin önemi, kapladığı alanın genişliği ve bulunduğu yerin </w:t>
            </w:r>
            <w:proofErr w:type="spellStart"/>
            <w:r w:rsidRPr="000E0288">
              <w:rPr>
                <w:rFonts w:ascii="Verdana" w:eastAsia="Times New Roman" w:hAnsi="Verdana" w:cs="Times New Roman"/>
                <w:color w:val="000000"/>
                <w:sz w:val="20"/>
                <w:szCs w:val="24"/>
                <w:lang w:eastAsia="tr-TR"/>
              </w:rPr>
              <w:t>topoğrafik</w:t>
            </w:r>
            <w:proofErr w:type="spellEnd"/>
            <w:r w:rsidRPr="000E0288">
              <w:rPr>
                <w:rFonts w:ascii="Verdana" w:eastAsia="Times New Roman" w:hAnsi="Verdana" w:cs="Times New Roman"/>
                <w:color w:val="000000"/>
                <w:sz w:val="20"/>
                <w:szCs w:val="24"/>
                <w:lang w:eastAsia="tr-TR"/>
              </w:rPr>
              <w:t xml:space="preserve"> yapısı dikkate alınarak çevresinde </w:t>
            </w:r>
            <w:r w:rsidRPr="000E0288">
              <w:rPr>
                <w:rFonts w:ascii="Verdana" w:eastAsia="Times New Roman" w:hAnsi="Verdana" w:cs="Times New Roman"/>
                <w:color w:val="000000"/>
                <w:sz w:val="20"/>
                <w:szCs w:val="24"/>
                <w:lang w:eastAsia="tr-TR"/>
              </w:rPr>
              <w:lastRenderedPageBreak/>
              <w:t xml:space="preserve">nöbetçi kule veya kulübelerin yapılıp yapılmadığı, gerekli muhabere irtibatlarının bulunup bulunmadığı, (Yerleri krokide gösterilir) </w:t>
            </w:r>
            <w:r w:rsidRPr="000E0288">
              <w:rPr>
                <w:rFonts w:ascii="Verdana" w:eastAsia="Times New Roman" w:hAnsi="Verdana" w:cs="Times New Roman"/>
                <w:color w:val="000000"/>
                <w:sz w:val="20"/>
                <w:szCs w:val="24"/>
                <w:lang w:eastAsia="tr-TR"/>
              </w:rPr>
              <w:br/>
              <w:t>k. Bir tehlike anında kullanılmak üzere ikaz ve alarm sisteminin kurulup kurulmadığı, (Krokide gösterilir.)</w:t>
            </w:r>
            <w:r w:rsidRPr="000E0288">
              <w:rPr>
                <w:rFonts w:ascii="Verdana" w:eastAsia="Times New Roman" w:hAnsi="Verdana" w:cs="Times New Roman"/>
                <w:color w:val="000000"/>
                <w:sz w:val="20"/>
                <w:szCs w:val="24"/>
                <w:lang w:eastAsia="tr-TR"/>
              </w:rPr>
              <w:br/>
            </w:r>
            <w:proofErr w:type="gramStart"/>
            <w:r w:rsidRPr="000E0288">
              <w:rPr>
                <w:rFonts w:ascii="Verdana" w:eastAsia="Times New Roman" w:hAnsi="Verdana" w:cs="Times New Roman"/>
                <w:color w:val="000000"/>
                <w:sz w:val="20"/>
                <w:szCs w:val="24"/>
                <w:lang w:eastAsia="tr-TR"/>
              </w:rPr>
              <w:t>l.</w:t>
            </w:r>
            <w:proofErr w:type="gramEnd"/>
            <w:r w:rsidRPr="000E0288">
              <w:rPr>
                <w:rFonts w:ascii="Verdana" w:eastAsia="Times New Roman" w:hAnsi="Verdana" w:cs="Times New Roman"/>
                <w:color w:val="000000"/>
                <w:sz w:val="20"/>
                <w:szCs w:val="24"/>
                <w:lang w:eastAsia="tr-TR"/>
              </w:rPr>
              <w:t xml:space="preserve"> Müessese ve tesisin özelliklerine göre alınması yararlı görülen diğer tedbir ve tertipler,</w:t>
            </w:r>
            <w:r w:rsidRPr="000E0288">
              <w:rPr>
                <w:rFonts w:ascii="Verdana" w:eastAsia="Times New Roman" w:hAnsi="Verdana" w:cs="Times New Roman"/>
                <w:color w:val="000000"/>
                <w:sz w:val="20"/>
                <w:szCs w:val="24"/>
                <w:lang w:eastAsia="tr-TR"/>
              </w:rPr>
              <w:br/>
              <w:t xml:space="preserve">4 - Ziyaretçilerle, taşıt araçlarının kontrolü; </w:t>
            </w:r>
            <w:r w:rsidRPr="000E0288">
              <w:rPr>
                <w:rFonts w:ascii="Verdana" w:eastAsia="Times New Roman" w:hAnsi="Verdana" w:cs="Times New Roman"/>
                <w:color w:val="000000"/>
                <w:sz w:val="20"/>
                <w:szCs w:val="24"/>
                <w:lang w:eastAsia="tr-TR"/>
              </w:rPr>
              <w:br/>
              <w:t xml:space="preserve">a. Ziyaretçilerin hangi günlerde, hangi kapıdan girebilecekleri, nerede ziyarette bulunabilecekleri, hüviyetlerinin ve ziyaret sebeplerinin kaydedileceği bir defterin bulunup bulunmadığı, bu defterin bitiminden itibaren iki yıl süre ile saklanıp saklanmadığı ve ziyaretçilerin ne şekilde kontrol altında tutulduğu, </w:t>
            </w:r>
            <w:r w:rsidRPr="000E0288">
              <w:rPr>
                <w:rFonts w:ascii="Verdana" w:eastAsia="Times New Roman" w:hAnsi="Verdana" w:cs="Times New Roman"/>
                <w:color w:val="000000"/>
                <w:sz w:val="20"/>
                <w:szCs w:val="24"/>
                <w:lang w:eastAsia="tr-TR"/>
              </w:rPr>
              <w:br/>
              <w:t>b. Özel misafirhane ve lojmanları olan müessese ve tesislere gelecek ziyaretçiler veya misafirlerin hüviyetlerinin nasıl tespit ve muhafaza edildiği,</w:t>
            </w:r>
            <w:r w:rsidRPr="000E0288">
              <w:rPr>
                <w:rFonts w:ascii="Verdana" w:eastAsia="Times New Roman" w:hAnsi="Verdana" w:cs="Times New Roman"/>
                <w:color w:val="000000"/>
                <w:sz w:val="20"/>
                <w:szCs w:val="24"/>
                <w:lang w:eastAsia="tr-TR"/>
              </w:rPr>
              <w:br/>
              <w:t>c. Müessese veya tesise girecek veya çıkacak her türlü araç, gereç ve eşyanın özellikle parlayıcı, patlayıcı, yakıcı ve yanıcı maddelerin yükleme ve boşaltılmasında alınan emniyet tedbirlerinin neler olduğu,</w:t>
            </w:r>
            <w:r w:rsidRPr="000E0288">
              <w:rPr>
                <w:rFonts w:ascii="Verdana" w:eastAsia="Times New Roman" w:hAnsi="Verdana" w:cs="Times New Roman"/>
                <w:color w:val="000000"/>
                <w:sz w:val="20"/>
                <w:szCs w:val="24"/>
                <w:lang w:eastAsia="tr-TR"/>
              </w:rPr>
              <w:br/>
              <w:t>d. Sabotaj olayından sonra fiziki ve teknik koruma gruplarının yapacağı işler.</w:t>
            </w:r>
            <w:r w:rsidRPr="000E0288">
              <w:rPr>
                <w:rFonts w:ascii="Verdana" w:eastAsia="Times New Roman" w:hAnsi="Verdana" w:cs="Times New Roman"/>
                <w:color w:val="000000"/>
                <w:sz w:val="20"/>
                <w:szCs w:val="24"/>
                <w:lang w:eastAsia="tr-TR"/>
              </w:rPr>
              <w:br/>
              <w:t xml:space="preserve">5 - Sabotajların İhbarı ve Yapılacak İşlem: </w:t>
            </w:r>
            <w:r w:rsidRPr="000E0288">
              <w:rPr>
                <w:rFonts w:ascii="Verdana" w:eastAsia="Times New Roman" w:hAnsi="Verdana" w:cs="Times New Roman"/>
                <w:color w:val="000000"/>
                <w:sz w:val="20"/>
                <w:szCs w:val="24"/>
                <w:lang w:eastAsia="tr-TR"/>
              </w:rPr>
              <w:br/>
              <w:t xml:space="preserve">a. Yapılacağı haber alınan veya aniden meydana gelen sabotajların, müessese ve tesis </w:t>
            </w:r>
            <w:proofErr w:type="gramStart"/>
            <w:r w:rsidRPr="000E0288">
              <w:rPr>
                <w:rFonts w:ascii="Verdana" w:eastAsia="Times New Roman" w:hAnsi="Verdana" w:cs="Times New Roman"/>
                <w:color w:val="000000"/>
                <w:sz w:val="20"/>
                <w:szCs w:val="24"/>
                <w:lang w:eastAsia="tr-TR"/>
              </w:rPr>
              <w:t>dahilindeki</w:t>
            </w:r>
            <w:proofErr w:type="gramEnd"/>
            <w:r w:rsidRPr="000E0288">
              <w:rPr>
                <w:rFonts w:ascii="Verdana" w:eastAsia="Times New Roman" w:hAnsi="Verdana" w:cs="Times New Roman"/>
                <w:color w:val="000000"/>
                <w:sz w:val="20"/>
                <w:szCs w:val="24"/>
                <w:lang w:eastAsia="tr-TR"/>
              </w:rPr>
              <w:t xml:space="preserve"> ilgililere ve üst kademedeki yetkili personele ne şekilde duyurulacağı, </w:t>
            </w:r>
            <w:r w:rsidRPr="000E0288">
              <w:rPr>
                <w:rFonts w:ascii="Verdana" w:eastAsia="Times New Roman" w:hAnsi="Verdana" w:cs="Times New Roman"/>
                <w:color w:val="000000"/>
                <w:sz w:val="20"/>
                <w:szCs w:val="24"/>
                <w:lang w:eastAsia="tr-TR"/>
              </w:rPr>
              <w:br/>
              <w:t>b. Zora başvurularak girişilen sabotajlarda alarm şekil ve araçları ile alınacak karşı koyma tedbirleri,</w:t>
            </w:r>
            <w:r w:rsidRPr="000E0288">
              <w:rPr>
                <w:rFonts w:ascii="Verdana" w:eastAsia="Times New Roman" w:hAnsi="Verdana" w:cs="Times New Roman"/>
                <w:color w:val="000000"/>
                <w:sz w:val="20"/>
                <w:szCs w:val="24"/>
                <w:lang w:eastAsia="tr-TR"/>
              </w:rPr>
              <w:br/>
              <w:t xml:space="preserve">c. Sabotajların en kısa zamanda nasıl ve kimler tarafından kolluk kuvvetlerine bildirileceği, </w:t>
            </w:r>
            <w:r w:rsidRPr="000E0288">
              <w:rPr>
                <w:rFonts w:ascii="Verdana" w:eastAsia="Times New Roman" w:hAnsi="Verdana" w:cs="Times New Roman"/>
                <w:color w:val="000000"/>
                <w:sz w:val="20"/>
                <w:szCs w:val="24"/>
                <w:lang w:eastAsia="tr-TR"/>
              </w:rPr>
              <w:br/>
              <w:t>d. Sabotaj olayından sonra fiziki ve teknik koruma gruplarının yapacağı işler,</w:t>
            </w:r>
            <w:r w:rsidRPr="000E0288">
              <w:rPr>
                <w:rFonts w:ascii="Verdana" w:eastAsia="Times New Roman" w:hAnsi="Verdana" w:cs="Times New Roman"/>
                <w:color w:val="000000"/>
                <w:sz w:val="20"/>
                <w:szCs w:val="24"/>
                <w:lang w:eastAsia="tr-TR"/>
              </w:rPr>
              <w:br/>
              <w:t>6 - Mahalli Genel Kolluk Kuvvetleri İle İşbirliği;</w:t>
            </w:r>
            <w:r w:rsidRPr="000E0288">
              <w:rPr>
                <w:rFonts w:ascii="Verdana" w:eastAsia="Times New Roman" w:hAnsi="Verdana" w:cs="Times New Roman"/>
                <w:color w:val="000000"/>
                <w:sz w:val="20"/>
                <w:szCs w:val="24"/>
                <w:lang w:eastAsia="tr-TR"/>
              </w:rPr>
              <w:br/>
              <w:t xml:space="preserve">a. Bu planın müessese veya tesis içinde genel kolluğu ilgilendiren hususlarıyla bunların dışında takip ve gözetlemeyi gerektiren haller için mahalli genel kolluk kuvvetleri ile ne şekilde temas ve işbirliği yapılacağı, </w:t>
            </w:r>
            <w:r w:rsidRPr="000E0288">
              <w:rPr>
                <w:rFonts w:ascii="Verdana" w:eastAsia="Times New Roman" w:hAnsi="Verdana" w:cs="Times New Roman"/>
                <w:color w:val="000000"/>
                <w:sz w:val="20"/>
                <w:szCs w:val="24"/>
                <w:lang w:eastAsia="tr-TR"/>
              </w:rPr>
              <w:br/>
              <w:t>b. Personelin fotoğraf, parmak izi, el yazıları ve imza örneklerinin personel birimlerinde muhafaza edilip edilmediği,</w:t>
            </w:r>
            <w:r w:rsidRPr="000E0288">
              <w:rPr>
                <w:rFonts w:ascii="Verdana" w:eastAsia="Times New Roman" w:hAnsi="Verdana" w:cs="Times New Roman"/>
                <w:color w:val="000000"/>
                <w:sz w:val="20"/>
                <w:szCs w:val="24"/>
                <w:lang w:eastAsia="tr-TR"/>
              </w:rPr>
              <w:br/>
              <w:t>7 - Diğer Tedbirler:</w:t>
            </w:r>
            <w:r w:rsidRPr="000E0288">
              <w:rPr>
                <w:rFonts w:ascii="Verdana" w:eastAsia="Times New Roman" w:hAnsi="Verdana" w:cs="Times New Roman"/>
                <w:color w:val="000000"/>
                <w:sz w:val="20"/>
                <w:szCs w:val="24"/>
                <w:lang w:eastAsia="tr-TR"/>
              </w:rPr>
              <w:br/>
              <w:t>a. Bütün koruma ve korunma tedbirlerinin, denemeler yapılmak suretiyle daima işler halde tutulup tutulmadığı,</w:t>
            </w:r>
            <w:r w:rsidRPr="000E0288">
              <w:rPr>
                <w:rFonts w:ascii="Verdana" w:eastAsia="Times New Roman" w:hAnsi="Verdana" w:cs="Times New Roman"/>
                <w:color w:val="000000"/>
                <w:sz w:val="20"/>
                <w:szCs w:val="24"/>
                <w:lang w:eastAsia="tr-TR"/>
              </w:rPr>
              <w:br/>
              <w:t xml:space="preserve">b. Görevlilerin, plan kapsamındaki konularla ilgili eğitimler için yapılan işler, alınan tedbirler ile uzman kuruluşlardan istenebilecek eğitim, destek ve yardımların neler olduğu, </w:t>
            </w:r>
          </w:p>
          <w:p w:rsidR="001274C7" w:rsidRPr="000E0288" w:rsidRDefault="001274C7" w:rsidP="001274C7">
            <w:pPr>
              <w:spacing w:before="100" w:beforeAutospacing="1" w:after="100" w:afterAutospacing="1"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b/>
                <w:bCs/>
                <w:color w:val="000000"/>
                <w:sz w:val="20"/>
                <w:szCs w:val="24"/>
                <w:lang w:eastAsia="tr-TR"/>
              </w:rPr>
              <w:t>EK - 2 (1)</w:t>
            </w:r>
          </w:p>
          <w:tbl>
            <w:tblPr>
              <w:tblW w:w="4500" w:type="pct"/>
              <w:tblCellSpacing w:w="15" w:type="dxa"/>
              <w:tblInd w:w="284" w:type="dxa"/>
              <w:tblCellMar>
                <w:top w:w="15" w:type="dxa"/>
                <w:left w:w="15" w:type="dxa"/>
                <w:bottom w:w="15" w:type="dxa"/>
                <w:right w:w="15" w:type="dxa"/>
              </w:tblCellMar>
              <w:tblLook w:val="04A0"/>
            </w:tblPr>
            <w:tblGrid>
              <w:gridCol w:w="3397"/>
              <w:gridCol w:w="5872"/>
              <w:gridCol w:w="428"/>
            </w:tblGrid>
            <w:tr w:rsidR="001274C7" w:rsidRPr="000E0288" w:rsidTr="001274C7">
              <w:trPr>
                <w:tblCellSpacing w:w="15" w:type="dxa"/>
              </w:trPr>
              <w:tc>
                <w:tcPr>
                  <w:tcW w:w="0" w:type="auto"/>
                  <w:gridSpan w:val="3"/>
                  <w:vAlign w:val="center"/>
                  <w:hideMark/>
                </w:tcPr>
                <w:p w:rsidR="001274C7" w:rsidRPr="00AA2CEE" w:rsidRDefault="001274C7" w:rsidP="001274C7">
                  <w:pPr>
                    <w:spacing w:line="240" w:lineRule="auto"/>
                    <w:jc w:val="center"/>
                    <w:rPr>
                      <w:rFonts w:ascii="Verdana" w:eastAsia="Times New Roman" w:hAnsi="Verdana" w:cs="Times New Roman"/>
                      <w:color w:val="FF0000"/>
                      <w:sz w:val="20"/>
                      <w:szCs w:val="24"/>
                      <w:lang w:eastAsia="tr-TR"/>
                    </w:rPr>
                  </w:pPr>
                  <w:r w:rsidRPr="00AA2CEE">
                    <w:rPr>
                      <w:rFonts w:ascii="Verdana" w:eastAsia="Times New Roman" w:hAnsi="Verdana" w:cs="Times New Roman"/>
                      <w:b/>
                      <w:bCs/>
                      <w:color w:val="FF0000"/>
                      <w:sz w:val="28"/>
                      <w:szCs w:val="24"/>
                      <w:lang w:eastAsia="tr-TR"/>
                    </w:rPr>
                    <w:t>GİZLİ</w:t>
                  </w:r>
                  <w:r w:rsidRPr="00AA2CEE">
                    <w:rPr>
                      <w:rFonts w:ascii="Verdana" w:eastAsia="Times New Roman" w:hAnsi="Verdana" w:cs="Times New Roman"/>
                      <w:b/>
                      <w:bCs/>
                      <w:color w:val="FF0000"/>
                      <w:sz w:val="28"/>
                      <w:szCs w:val="24"/>
                      <w:lang w:eastAsia="tr-TR"/>
                    </w:rPr>
                    <w:br/>
                    <w:t xml:space="preserve">(ÖRNEK) </w:t>
                  </w:r>
                  <w:r w:rsidRPr="00AA2CEE">
                    <w:rPr>
                      <w:rFonts w:ascii="Verdana" w:eastAsia="Times New Roman" w:hAnsi="Verdana" w:cs="Times New Roman"/>
                      <w:b/>
                      <w:bCs/>
                      <w:color w:val="FF0000"/>
                      <w:sz w:val="28"/>
                      <w:szCs w:val="24"/>
                      <w:lang w:eastAsia="tr-TR"/>
                    </w:rPr>
                    <w:br/>
                    <w:t>KORUMA PLANI</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Müessesenin adı ve yeri</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Müessesenin bağlı olduğu kurum ve kuruluş</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Planın yapılış tarihi</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0" w:type="auto"/>
                  <w:gridSpan w:val="2"/>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1 - KORUNACAK YER HAKKINDAKİ GENEL BİLGİLER:</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proofErr w:type="gramStart"/>
                  <w:r w:rsidRPr="000E0288">
                    <w:rPr>
                      <w:rFonts w:ascii="Verdana" w:eastAsia="Times New Roman" w:hAnsi="Verdana" w:cs="Times New Roman"/>
                      <w:color w:val="000000"/>
                      <w:sz w:val="20"/>
                      <w:szCs w:val="24"/>
                      <w:lang w:eastAsia="tr-TR"/>
                    </w:rPr>
                    <w:t>a</w:t>
                  </w:r>
                  <w:proofErr w:type="gramEnd"/>
                  <w:r w:rsidRPr="000E0288">
                    <w:rPr>
                      <w:rFonts w:ascii="Verdana" w:eastAsia="Times New Roman" w:hAnsi="Verdana" w:cs="Times New Roman"/>
                      <w:color w:val="000000"/>
                      <w:sz w:val="20"/>
                      <w:szCs w:val="24"/>
                      <w:lang w:eastAsia="tr-TR"/>
                    </w:rPr>
                    <w:t>. Müessesenin üretim cinsi ve kapasitesi</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proofErr w:type="gramStart"/>
                  <w:r w:rsidRPr="000E0288">
                    <w:rPr>
                      <w:rFonts w:ascii="Verdana" w:eastAsia="Times New Roman" w:hAnsi="Verdana" w:cs="Times New Roman"/>
                      <w:color w:val="000000"/>
                      <w:sz w:val="20"/>
                      <w:szCs w:val="24"/>
                      <w:lang w:eastAsia="tr-TR"/>
                    </w:rPr>
                    <w:t>b</w:t>
                  </w:r>
                  <w:proofErr w:type="gramEnd"/>
                  <w:r w:rsidRPr="000E0288">
                    <w:rPr>
                      <w:rFonts w:ascii="Verdana" w:eastAsia="Times New Roman" w:hAnsi="Verdana" w:cs="Times New Roman"/>
                      <w:color w:val="000000"/>
                      <w:sz w:val="20"/>
                      <w:szCs w:val="24"/>
                      <w:lang w:eastAsia="tr-TR"/>
                    </w:rPr>
                    <w:t>. Yerleşme durumu</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xml:space="preserve">: (ayrıca kroki de eklenecektir.) </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proofErr w:type="gramStart"/>
                  <w:r w:rsidRPr="000E0288">
                    <w:rPr>
                      <w:rFonts w:ascii="Verdana" w:eastAsia="Times New Roman" w:hAnsi="Verdana" w:cs="Times New Roman"/>
                      <w:color w:val="000000"/>
                      <w:sz w:val="20"/>
                      <w:szCs w:val="24"/>
                      <w:lang w:eastAsia="tr-TR"/>
                    </w:rPr>
                    <w:t>c</w:t>
                  </w:r>
                  <w:proofErr w:type="gramEnd"/>
                  <w:r w:rsidRPr="000E0288">
                    <w:rPr>
                      <w:rFonts w:ascii="Verdana" w:eastAsia="Times New Roman" w:hAnsi="Verdana" w:cs="Times New Roman"/>
                      <w:color w:val="000000"/>
                      <w:sz w:val="20"/>
                      <w:szCs w:val="24"/>
                      <w:lang w:eastAsia="tr-TR"/>
                    </w:rPr>
                    <w:t>. Personel miktarı</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(memur, işçi, kadın erkek vs.)</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0" w:type="auto"/>
                  <w:gridSpan w:val="2"/>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xml:space="preserve">2 - KORUMA GRUPLARI VE </w:t>
                  </w:r>
                  <w:proofErr w:type="gramStart"/>
                  <w:r w:rsidRPr="000E0288">
                    <w:rPr>
                      <w:rFonts w:ascii="Verdana" w:eastAsia="Times New Roman" w:hAnsi="Verdana" w:cs="Times New Roman"/>
                      <w:color w:val="000000"/>
                      <w:sz w:val="20"/>
                      <w:szCs w:val="24"/>
                      <w:lang w:eastAsia="tr-TR"/>
                    </w:rPr>
                    <w:t>GÖREVLERİ :</w:t>
                  </w:r>
                  <w:proofErr w:type="gramEnd"/>
                  <w:r w:rsidRPr="000E0288">
                    <w:rPr>
                      <w:rFonts w:ascii="Verdana" w:eastAsia="Times New Roman" w:hAnsi="Verdana" w:cs="Times New Roman"/>
                      <w:color w:val="000000"/>
                      <w:sz w:val="20"/>
                      <w:szCs w:val="24"/>
                      <w:lang w:eastAsia="tr-TR"/>
                    </w:rPr>
                    <w:t xml:space="preserve"> </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proofErr w:type="gramStart"/>
                  <w:r w:rsidRPr="000E0288">
                    <w:rPr>
                      <w:rFonts w:ascii="Verdana" w:eastAsia="Times New Roman" w:hAnsi="Verdana" w:cs="Times New Roman"/>
                      <w:color w:val="000000"/>
                      <w:sz w:val="20"/>
                      <w:szCs w:val="24"/>
                      <w:lang w:eastAsia="tr-TR"/>
                    </w:rPr>
                    <w:t>a</w:t>
                  </w:r>
                  <w:proofErr w:type="gramEnd"/>
                  <w:r w:rsidRPr="000E0288">
                    <w:rPr>
                      <w:rFonts w:ascii="Verdana" w:eastAsia="Times New Roman" w:hAnsi="Verdana" w:cs="Times New Roman"/>
                      <w:color w:val="000000"/>
                      <w:sz w:val="20"/>
                      <w:szCs w:val="24"/>
                      <w:lang w:eastAsia="tr-TR"/>
                    </w:rPr>
                    <w:t>. Koruma ve Güvenlik Amirinin adı ve soyadı</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proofErr w:type="gramStart"/>
                  <w:r w:rsidRPr="000E0288">
                    <w:rPr>
                      <w:rFonts w:ascii="Verdana" w:eastAsia="Times New Roman" w:hAnsi="Verdana" w:cs="Times New Roman"/>
                      <w:color w:val="000000"/>
                      <w:sz w:val="20"/>
                      <w:szCs w:val="24"/>
                      <w:lang w:eastAsia="tr-TR"/>
                    </w:rPr>
                    <w:t>b</w:t>
                  </w:r>
                  <w:proofErr w:type="gramEnd"/>
                  <w:r w:rsidRPr="000E0288">
                    <w:rPr>
                      <w:rFonts w:ascii="Verdana" w:eastAsia="Times New Roman" w:hAnsi="Verdana" w:cs="Times New Roman"/>
                      <w:color w:val="000000"/>
                      <w:sz w:val="20"/>
                      <w:szCs w:val="24"/>
                      <w:lang w:eastAsia="tr-TR"/>
                    </w:rPr>
                    <w:t>. Fiziki Koruma Grubu</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Adı ve Soyadı:</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Görevi:</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xml:space="preserve">(1) </w:t>
                  </w:r>
                  <w:r w:rsidRPr="000E0288">
                    <w:rPr>
                      <w:rFonts w:ascii="Verdana" w:eastAsia="Times New Roman" w:hAnsi="Verdana" w:cs="Times New Roman"/>
                      <w:color w:val="000000"/>
                      <w:sz w:val="20"/>
                      <w:szCs w:val="24"/>
                      <w:lang w:eastAsia="tr-TR"/>
                    </w:rPr>
                    <w:br/>
                    <w:t xml:space="preserve">(2) </w:t>
                  </w:r>
                  <w:r w:rsidRPr="000E0288">
                    <w:rPr>
                      <w:rFonts w:ascii="Verdana" w:eastAsia="Times New Roman" w:hAnsi="Verdana" w:cs="Times New Roman"/>
                      <w:color w:val="000000"/>
                      <w:sz w:val="20"/>
                      <w:szCs w:val="24"/>
                      <w:lang w:eastAsia="tr-TR"/>
                    </w:rPr>
                    <w:br/>
                    <w:t xml:space="preserve">(3) </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proofErr w:type="gramStart"/>
                  <w:r w:rsidRPr="000E0288">
                    <w:rPr>
                      <w:rFonts w:ascii="Verdana" w:eastAsia="Times New Roman" w:hAnsi="Verdana" w:cs="Times New Roman"/>
                      <w:color w:val="000000"/>
                      <w:sz w:val="20"/>
                      <w:szCs w:val="24"/>
                      <w:lang w:eastAsia="tr-TR"/>
                    </w:rPr>
                    <w:t>c</w:t>
                  </w:r>
                  <w:proofErr w:type="gramEnd"/>
                  <w:r w:rsidRPr="000E0288">
                    <w:rPr>
                      <w:rFonts w:ascii="Verdana" w:eastAsia="Times New Roman" w:hAnsi="Verdana" w:cs="Times New Roman"/>
                      <w:color w:val="000000"/>
                      <w:sz w:val="20"/>
                      <w:szCs w:val="24"/>
                      <w:lang w:eastAsia="tr-TR"/>
                    </w:rPr>
                    <w:t>. Teknik Koruma Grubu  </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Adı ve Soyadı:</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Görevi:</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xml:space="preserve">(1) </w:t>
                  </w:r>
                  <w:r w:rsidRPr="000E0288">
                    <w:rPr>
                      <w:rFonts w:ascii="Verdana" w:eastAsia="Times New Roman" w:hAnsi="Verdana" w:cs="Times New Roman"/>
                      <w:color w:val="000000"/>
                      <w:sz w:val="20"/>
                      <w:szCs w:val="24"/>
                      <w:lang w:eastAsia="tr-TR"/>
                    </w:rPr>
                    <w:br/>
                  </w:r>
                  <w:r w:rsidRPr="000E0288">
                    <w:rPr>
                      <w:rFonts w:ascii="Verdana" w:eastAsia="Times New Roman" w:hAnsi="Verdana" w:cs="Times New Roman"/>
                      <w:color w:val="000000"/>
                      <w:sz w:val="20"/>
                      <w:szCs w:val="24"/>
                      <w:lang w:eastAsia="tr-TR"/>
                    </w:rPr>
                    <w:lastRenderedPageBreak/>
                    <w:t xml:space="preserve">(2) </w:t>
                  </w:r>
                  <w:r w:rsidRPr="000E0288">
                    <w:rPr>
                      <w:rFonts w:ascii="Verdana" w:eastAsia="Times New Roman" w:hAnsi="Verdana" w:cs="Times New Roman"/>
                      <w:color w:val="000000"/>
                      <w:sz w:val="20"/>
                      <w:szCs w:val="24"/>
                      <w:lang w:eastAsia="tr-TR"/>
                    </w:rPr>
                    <w:br/>
                    <w:t xml:space="preserve">(3) </w:t>
                  </w:r>
                  <w:r w:rsidRPr="000E0288">
                    <w:rPr>
                      <w:rFonts w:ascii="Verdana" w:eastAsia="Times New Roman" w:hAnsi="Verdana" w:cs="Times New Roman"/>
                      <w:color w:val="000000"/>
                      <w:sz w:val="20"/>
                      <w:szCs w:val="24"/>
                      <w:lang w:eastAsia="tr-TR"/>
                    </w:rPr>
                    <w:br/>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lastRenderedPageBreak/>
                    <w:t> </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0" w:type="auto"/>
                  <w:gridSpan w:val="3"/>
                  <w:vAlign w:val="center"/>
                  <w:hideMark/>
                </w:tcPr>
                <w:p w:rsidR="001274C7" w:rsidRPr="000E0288" w:rsidRDefault="001274C7" w:rsidP="001274C7">
                  <w:pPr>
                    <w:spacing w:line="240" w:lineRule="auto"/>
                    <w:ind w:left="-329" w:firstLine="329"/>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lastRenderedPageBreak/>
                    <w:t xml:space="preserve">(1) Bu bölümün numarası </w:t>
                  </w:r>
                  <w:proofErr w:type="gramStart"/>
                  <w:r w:rsidRPr="000E0288">
                    <w:rPr>
                      <w:rFonts w:ascii="Verdana" w:eastAsia="Times New Roman" w:hAnsi="Verdana" w:cs="Times New Roman"/>
                      <w:color w:val="000000"/>
                      <w:sz w:val="20"/>
                      <w:szCs w:val="24"/>
                      <w:lang w:eastAsia="tr-TR"/>
                    </w:rPr>
                    <w:t>21/3/1992</w:t>
                  </w:r>
                  <w:proofErr w:type="gramEnd"/>
                  <w:r w:rsidRPr="000E0288">
                    <w:rPr>
                      <w:rFonts w:ascii="Verdana" w:eastAsia="Times New Roman" w:hAnsi="Verdana" w:cs="Times New Roman"/>
                      <w:color w:val="000000"/>
                      <w:sz w:val="20"/>
                      <w:szCs w:val="24"/>
                      <w:lang w:eastAsia="tr-TR"/>
                    </w:rPr>
                    <w:t xml:space="preserve"> - 92/2859 sayılı Kararname ile "Ek - 2"olarak değiştirilmiş ve metne işlenmiştir.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xml:space="preserve">3 - ALINAN KORUMA </w:t>
                  </w:r>
                  <w:proofErr w:type="gramStart"/>
                  <w:r w:rsidRPr="000E0288">
                    <w:rPr>
                      <w:rFonts w:ascii="Verdana" w:eastAsia="Times New Roman" w:hAnsi="Verdana" w:cs="Times New Roman"/>
                      <w:color w:val="000000"/>
                      <w:sz w:val="20"/>
                      <w:szCs w:val="24"/>
                      <w:lang w:eastAsia="tr-TR"/>
                    </w:rPr>
                    <w:t>TEDBİRLERİ :</w:t>
                  </w:r>
                  <w:proofErr w:type="gramEnd"/>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proofErr w:type="gramStart"/>
                  <w:r w:rsidRPr="000E0288">
                    <w:rPr>
                      <w:rFonts w:ascii="Verdana" w:eastAsia="Times New Roman" w:hAnsi="Verdana" w:cs="Times New Roman"/>
                      <w:color w:val="000000"/>
                      <w:sz w:val="20"/>
                      <w:szCs w:val="24"/>
                      <w:lang w:eastAsia="tr-TR"/>
                    </w:rPr>
                    <w:t>a</w:t>
                  </w:r>
                  <w:proofErr w:type="gramEnd"/>
                  <w:r w:rsidRPr="000E0288">
                    <w:rPr>
                      <w:rFonts w:ascii="Verdana" w:eastAsia="Times New Roman" w:hAnsi="Verdana" w:cs="Times New Roman"/>
                      <w:color w:val="000000"/>
                      <w:sz w:val="20"/>
                      <w:szCs w:val="24"/>
                      <w:lang w:eastAsia="tr-TR"/>
                    </w:rPr>
                    <w:t>. Hazırlık Bakımından :</w:t>
                  </w:r>
                  <w:r w:rsidRPr="000E0288">
                    <w:rPr>
                      <w:rFonts w:ascii="Verdana" w:eastAsia="Times New Roman" w:hAnsi="Verdana" w:cs="Times New Roman"/>
                      <w:color w:val="000000"/>
                      <w:sz w:val="20"/>
                      <w:szCs w:val="24"/>
                      <w:lang w:eastAsia="tr-TR"/>
                    </w:rPr>
                    <w:br/>
                    <w:t xml:space="preserve">(1) </w:t>
                  </w:r>
                  <w:r w:rsidRPr="000E0288">
                    <w:rPr>
                      <w:rFonts w:ascii="Verdana" w:eastAsia="Times New Roman" w:hAnsi="Verdana" w:cs="Times New Roman"/>
                      <w:color w:val="000000"/>
                      <w:sz w:val="20"/>
                      <w:szCs w:val="24"/>
                      <w:lang w:eastAsia="tr-TR"/>
                    </w:rPr>
                    <w:br/>
                    <w:t xml:space="preserve">(2) </w:t>
                  </w:r>
                  <w:r w:rsidRPr="000E0288">
                    <w:rPr>
                      <w:rFonts w:ascii="Verdana" w:eastAsia="Times New Roman" w:hAnsi="Verdana" w:cs="Times New Roman"/>
                      <w:color w:val="000000"/>
                      <w:sz w:val="20"/>
                      <w:szCs w:val="24"/>
                      <w:lang w:eastAsia="tr-TR"/>
                    </w:rPr>
                    <w:br/>
                    <w:t xml:space="preserve">(3) </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proofErr w:type="gramStart"/>
                  <w:r w:rsidRPr="000E0288">
                    <w:rPr>
                      <w:rFonts w:ascii="Verdana" w:eastAsia="Times New Roman" w:hAnsi="Verdana" w:cs="Times New Roman"/>
                      <w:color w:val="000000"/>
                      <w:sz w:val="20"/>
                      <w:szCs w:val="24"/>
                      <w:lang w:eastAsia="tr-TR"/>
                    </w:rPr>
                    <w:t>b</w:t>
                  </w:r>
                  <w:proofErr w:type="gramEnd"/>
                  <w:r w:rsidRPr="000E0288">
                    <w:rPr>
                      <w:rFonts w:ascii="Verdana" w:eastAsia="Times New Roman" w:hAnsi="Verdana" w:cs="Times New Roman"/>
                      <w:color w:val="000000"/>
                      <w:sz w:val="20"/>
                      <w:szCs w:val="24"/>
                      <w:lang w:eastAsia="tr-TR"/>
                    </w:rPr>
                    <w:t>. Teknik Bakımdan :</w:t>
                  </w:r>
                  <w:r w:rsidRPr="000E0288">
                    <w:rPr>
                      <w:rFonts w:ascii="Verdana" w:eastAsia="Times New Roman" w:hAnsi="Verdana" w:cs="Times New Roman"/>
                      <w:color w:val="000000"/>
                      <w:sz w:val="20"/>
                      <w:szCs w:val="24"/>
                      <w:lang w:eastAsia="tr-TR"/>
                    </w:rPr>
                    <w:br/>
                    <w:t xml:space="preserve">(1) </w:t>
                  </w:r>
                  <w:r w:rsidRPr="000E0288">
                    <w:rPr>
                      <w:rFonts w:ascii="Verdana" w:eastAsia="Times New Roman" w:hAnsi="Verdana" w:cs="Times New Roman"/>
                      <w:color w:val="000000"/>
                      <w:sz w:val="20"/>
                      <w:szCs w:val="24"/>
                      <w:lang w:eastAsia="tr-TR"/>
                    </w:rPr>
                    <w:br/>
                    <w:t xml:space="preserve">(2) </w:t>
                  </w:r>
                  <w:r w:rsidRPr="000E0288">
                    <w:rPr>
                      <w:rFonts w:ascii="Verdana" w:eastAsia="Times New Roman" w:hAnsi="Verdana" w:cs="Times New Roman"/>
                      <w:color w:val="000000"/>
                      <w:sz w:val="20"/>
                      <w:szCs w:val="24"/>
                      <w:lang w:eastAsia="tr-TR"/>
                    </w:rPr>
                    <w:br/>
                    <w:t xml:space="preserve">(3) </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proofErr w:type="gramStart"/>
                  <w:r w:rsidRPr="000E0288">
                    <w:rPr>
                      <w:rFonts w:ascii="Verdana" w:eastAsia="Times New Roman" w:hAnsi="Verdana" w:cs="Times New Roman"/>
                      <w:color w:val="000000"/>
                      <w:sz w:val="20"/>
                      <w:szCs w:val="24"/>
                      <w:lang w:eastAsia="tr-TR"/>
                    </w:rPr>
                    <w:t>c</w:t>
                  </w:r>
                  <w:proofErr w:type="gramEnd"/>
                  <w:r w:rsidRPr="000E0288">
                    <w:rPr>
                      <w:rFonts w:ascii="Verdana" w:eastAsia="Times New Roman" w:hAnsi="Verdana" w:cs="Times New Roman"/>
                      <w:color w:val="000000"/>
                      <w:sz w:val="20"/>
                      <w:szCs w:val="24"/>
                      <w:lang w:eastAsia="tr-TR"/>
                    </w:rPr>
                    <w:t>. Koruma Bakımından :</w:t>
                  </w:r>
                  <w:r w:rsidRPr="000E0288">
                    <w:rPr>
                      <w:rFonts w:ascii="Verdana" w:eastAsia="Times New Roman" w:hAnsi="Verdana" w:cs="Times New Roman"/>
                      <w:color w:val="000000"/>
                      <w:sz w:val="20"/>
                      <w:szCs w:val="24"/>
                      <w:lang w:eastAsia="tr-TR"/>
                    </w:rPr>
                    <w:br/>
                    <w:t xml:space="preserve">(1) </w:t>
                  </w:r>
                  <w:r w:rsidRPr="000E0288">
                    <w:rPr>
                      <w:rFonts w:ascii="Verdana" w:eastAsia="Times New Roman" w:hAnsi="Verdana" w:cs="Times New Roman"/>
                      <w:color w:val="000000"/>
                      <w:sz w:val="20"/>
                      <w:szCs w:val="24"/>
                      <w:lang w:eastAsia="tr-TR"/>
                    </w:rPr>
                    <w:br/>
                    <w:t xml:space="preserve">(2) </w:t>
                  </w:r>
                  <w:r w:rsidRPr="000E0288">
                    <w:rPr>
                      <w:rFonts w:ascii="Verdana" w:eastAsia="Times New Roman" w:hAnsi="Verdana" w:cs="Times New Roman"/>
                      <w:color w:val="000000"/>
                      <w:sz w:val="20"/>
                      <w:szCs w:val="24"/>
                      <w:lang w:eastAsia="tr-TR"/>
                    </w:rPr>
                    <w:br/>
                    <w:t xml:space="preserve">(3) </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proofErr w:type="gramStart"/>
                  <w:r w:rsidRPr="000E0288">
                    <w:rPr>
                      <w:rFonts w:ascii="Verdana" w:eastAsia="Times New Roman" w:hAnsi="Verdana" w:cs="Times New Roman"/>
                      <w:color w:val="000000"/>
                      <w:sz w:val="20"/>
                      <w:szCs w:val="24"/>
                      <w:lang w:eastAsia="tr-TR"/>
                    </w:rPr>
                    <w:t>d</w:t>
                  </w:r>
                  <w:proofErr w:type="gramEnd"/>
                  <w:r w:rsidRPr="000E0288">
                    <w:rPr>
                      <w:rFonts w:ascii="Verdana" w:eastAsia="Times New Roman" w:hAnsi="Verdana" w:cs="Times New Roman"/>
                      <w:color w:val="000000"/>
                      <w:sz w:val="20"/>
                      <w:szCs w:val="24"/>
                      <w:lang w:eastAsia="tr-TR"/>
                    </w:rPr>
                    <w:t>. Ziyaretçiler Bakımından :</w:t>
                  </w:r>
                  <w:r w:rsidRPr="000E0288">
                    <w:rPr>
                      <w:rFonts w:ascii="Verdana" w:eastAsia="Times New Roman" w:hAnsi="Verdana" w:cs="Times New Roman"/>
                      <w:color w:val="000000"/>
                      <w:sz w:val="20"/>
                      <w:szCs w:val="24"/>
                      <w:lang w:eastAsia="tr-TR"/>
                    </w:rPr>
                    <w:br/>
                    <w:t xml:space="preserve">(1) </w:t>
                  </w:r>
                  <w:r w:rsidRPr="000E0288">
                    <w:rPr>
                      <w:rFonts w:ascii="Verdana" w:eastAsia="Times New Roman" w:hAnsi="Verdana" w:cs="Times New Roman"/>
                      <w:color w:val="000000"/>
                      <w:sz w:val="20"/>
                      <w:szCs w:val="24"/>
                      <w:lang w:eastAsia="tr-TR"/>
                    </w:rPr>
                    <w:br/>
                    <w:t xml:space="preserve">(2) </w:t>
                  </w:r>
                  <w:r w:rsidRPr="000E0288">
                    <w:rPr>
                      <w:rFonts w:ascii="Verdana" w:eastAsia="Times New Roman" w:hAnsi="Verdana" w:cs="Times New Roman"/>
                      <w:color w:val="000000"/>
                      <w:sz w:val="20"/>
                      <w:szCs w:val="24"/>
                      <w:lang w:eastAsia="tr-TR"/>
                    </w:rPr>
                    <w:br/>
                    <w:t xml:space="preserve">(3) </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proofErr w:type="gramStart"/>
                  <w:r w:rsidRPr="000E0288">
                    <w:rPr>
                      <w:rFonts w:ascii="Verdana" w:eastAsia="Times New Roman" w:hAnsi="Verdana" w:cs="Times New Roman"/>
                      <w:color w:val="000000"/>
                      <w:sz w:val="20"/>
                      <w:szCs w:val="24"/>
                      <w:lang w:eastAsia="tr-TR"/>
                    </w:rPr>
                    <w:t>e</w:t>
                  </w:r>
                  <w:proofErr w:type="gramEnd"/>
                  <w:r w:rsidRPr="000E0288">
                    <w:rPr>
                      <w:rFonts w:ascii="Verdana" w:eastAsia="Times New Roman" w:hAnsi="Verdana" w:cs="Times New Roman"/>
                      <w:color w:val="000000"/>
                      <w:sz w:val="20"/>
                      <w:szCs w:val="24"/>
                      <w:lang w:eastAsia="tr-TR"/>
                    </w:rPr>
                    <w:t xml:space="preserve">. Araçlar Bakımından : </w:t>
                  </w:r>
                  <w:r w:rsidRPr="000E0288">
                    <w:rPr>
                      <w:rFonts w:ascii="Verdana" w:eastAsia="Times New Roman" w:hAnsi="Verdana" w:cs="Times New Roman"/>
                      <w:color w:val="000000"/>
                      <w:sz w:val="20"/>
                      <w:szCs w:val="24"/>
                      <w:lang w:eastAsia="tr-TR"/>
                    </w:rPr>
                    <w:br/>
                    <w:t xml:space="preserve">(1) </w:t>
                  </w:r>
                  <w:r w:rsidRPr="000E0288">
                    <w:rPr>
                      <w:rFonts w:ascii="Verdana" w:eastAsia="Times New Roman" w:hAnsi="Verdana" w:cs="Times New Roman"/>
                      <w:color w:val="000000"/>
                      <w:sz w:val="20"/>
                      <w:szCs w:val="24"/>
                      <w:lang w:eastAsia="tr-TR"/>
                    </w:rPr>
                    <w:br/>
                    <w:t xml:space="preserve">(2) </w:t>
                  </w:r>
                  <w:r w:rsidRPr="000E0288">
                    <w:rPr>
                      <w:rFonts w:ascii="Verdana" w:eastAsia="Times New Roman" w:hAnsi="Verdana" w:cs="Times New Roman"/>
                      <w:color w:val="000000"/>
                      <w:sz w:val="20"/>
                      <w:szCs w:val="24"/>
                      <w:lang w:eastAsia="tr-TR"/>
                    </w:rPr>
                    <w:br/>
                    <w:t xml:space="preserve">(3) </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proofErr w:type="gramStart"/>
                  <w:r w:rsidRPr="000E0288">
                    <w:rPr>
                      <w:rFonts w:ascii="Verdana" w:eastAsia="Times New Roman" w:hAnsi="Verdana" w:cs="Times New Roman"/>
                      <w:color w:val="000000"/>
                      <w:sz w:val="20"/>
                      <w:szCs w:val="24"/>
                      <w:lang w:eastAsia="tr-TR"/>
                    </w:rPr>
                    <w:t>f</w:t>
                  </w:r>
                  <w:proofErr w:type="gramEnd"/>
                  <w:r w:rsidRPr="000E0288">
                    <w:rPr>
                      <w:rFonts w:ascii="Verdana" w:eastAsia="Times New Roman" w:hAnsi="Verdana" w:cs="Times New Roman"/>
                      <w:color w:val="000000"/>
                      <w:sz w:val="20"/>
                      <w:szCs w:val="24"/>
                      <w:lang w:eastAsia="tr-TR"/>
                    </w:rPr>
                    <w:t>. Diğer Tedbirler :</w:t>
                  </w:r>
                  <w:r w:rsidRPr="000E0288">
                    <w:rPr>
                      <w:rFonts w:ascii="Verdana" w:eastAsia="Times New Roman" w:hAnsi="Verdana" w:cs="Times New Roman"/>
                      <w:color w:val="000000"/>
                      <w:sz w:val="20"/>
                      <w:szCs w:val="24"/>
                      <w:lang w:eastAsia="tr-TR"/>
                    </w:rPr>
                    <w:br/>
                    <w:t xml:space="preserve">(1) </w:t>
                  </w:r>
                  <w:r w:rsidRPr="000E0288">
                    <w:rPr>
                      <w:rFonts w:ascii="Verdana" w:eastAsia="Times New Roman" w:hAnsi="Verdana" w:cs="Times New Roman"/>
                      <w:color w:val="000000"/>
                      <w:sz w:val="20"/>
                      <w:szCs w:val="24"/>
                      <w:lang w:eastAsia="tr-TR"/>
                    </w:rPr>
                    <w:br/>
                    <w:t xml:space="preserve">(2) </w:t>
                  </w:r>
                  <w:r w:rsidRPr="000E0288">
                    <w:rPr>
                      <w:rFonts w:ascii="Verdana" w:eastAsia="Times New Roman" w:hAnsi="Verdana" w:cs="Times New Roman"/>
                      <w:color w:val="000000"/>
                      <w:sz w:val="20"/>
                      <w:szCs w:val="24"/>
                      <w:lang w:eastAsia="tr-TR"/>
                    </w:rPr>
                    <w:br/>
                    <w:t xml:space="preserve">(3) </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0" w:type="auto"/>
                  <w:gridSpan w:val="2"/>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xml:space="preserve">4 - SABOTAJ HABERİNİN </w:t>
                  </w:r>
                  <w:proofErr w:type="gramStart"/>
                  <w:r w:rsidRPr="000E0288">
                    <w:rPr>
                      <w:rFonts w:ascii="Verdana" w:eastAsia="Times New Roman" w:hAnsi="Verdana" w:cs="Times New Roman"/>
                      <w:color w:val="000000"/>
                      <w:sz w:val="20"/>
                      <w:szCs w:val="24"/>
                      <w:lang w:eastAsia="tr-TR"/>
                    </w:rPr>
                    <w:t>DUYURULMASI :</w:t>
                  </w:r>
                  <w:proofErr w:type="gramEnd"/>
                  <w:r w:rsidRPr="000E0288">
                    <w:rPr>
                      <w:rFonts w:ascii="Verdana" w:eastAsia="Times New Roman" w:hAnsi="Verdana" w:cs="Times New Roman"/>
                      <w:color w:val="000000"/>
                      <w:sz w:val="20"/>
                      <w:szCs w:val="24"/>
                      <w:lang w:eastAsia="tr-TR"/>
                    </w:rPr>
                    <w:t xml:space="preserve"> </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proofErr w:type="gramStart"/>
                  <w:r w:rsidRPr="000E0288">
                    <w:rPr>
                      <w:rFonts w:ascii="Verdana" w:eastAsia="Times New Roman" w:hAnsi="Verdana" w:cs="Times New Roman"/>
                      <w:color w:val="000000"/>
                      <w:sz w:val="20"/>
                      <w:szCs w:val="24"/>
                      <w:lang w:eastAsia="tr-TR"/>
                    </w:rPr>
                    <w:t>a</w:t>
                  </w:r>
                  <w:proofErr w:type="gramEnd"/>
                  <w:r w:rsidRPr="000E0288">
                    <w:rPr>
                      <w:rFonts w:ascii="Verdana" w:eastAsia="Times New Roman" w:hAnsi="Verdana" w:cs="Times New Roman"/>
                      <w:color w:val="000000"/>
                      <w:sz w:val="20"/>
                      <w:szCs w:val="24"/>
                      <w:lang w:eastAsia="tr-TR"/>
                    </w:rPr>
                    <w:t>. İhbarlı sabotaj ve saldırı halinde</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(1) Çalışma saatleri içinde</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ind w:left="-329" w:firstLine="329"/>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(2) Çalışma saatleri dışında</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proofErr w:type="gramStart"/>
                  <w:r w:rsidRPr="000E0288">
                    <w:rPr>
                      <w:rFonts w:ascii="Verdana" w:eastAsia="Times New Roman" w:hAnsi="Verdana" w:cs="Times New Roman"/>
                      <w:color w:val="000000"/>
                      <w:sz w:val="20"/>
                      <w:szCs w:val="24"/>
                      <w:lang w:eastAsia="tr-TR"/>
                    </w:rPr>
                    <w:t>b</w:t>
                  </w:r>
                  <w:proofErr w:type="gramEnd"/>
                  <w:r w:rsidRPr="000E0288">
                    <w:rPr>
                      <w:rFonts w:ascii="Verdana" w:eastAsia="Times New Roman" w:hAnsi="Verdana" w:cs="Times New Roman"/>
                      <w:color w:val="000000"/>
                      <w:sz w:val="20"/>
                      <w:szCs w:val="24"/>
                      <w:lang w:eastAsia="tr-TR"/>
                    </w:rPr>
                    <w:t>. İhbarsız sabotaj ve saldırı halinde</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(1) Çalışma saatleri içinde</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(2) Çalışma saatleri dışında</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0" w:type="auto"/>
                  <w:gridSpan w:val="2"/>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xml:space="preserve">5 - İŞBİRLİĞİ, KOORDİNASYON VE </w:t>
                  </w:r>
                  <w:proofErr w:type="gramStart"/>
                  <w:r w:rsidRPr="000E0288">
                    <w:rPr>
                      <w:rFonts w:ascii="Verdana" w:eastAsia="Times New Roman" w:hAnsi="Verdana" w:cs="Times New Roman"/>
                      <w:color w:val="000000"/>
                      <w:sz w:val="20"/>
                      <w:szCs w:val="24"/>
                      <w:lang w:eastAsia="tr-TR"/>
                    </w:rPr>
                    <w:t>KONTROL :</w:t>
                  </w:r>
                  <w:proofErr w:type="gramEnd"/>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xml:space="preserve">6 - EKLER </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xml:space="preserve">(1) </w:t>
                  </w:r>
                  <w:r w:rsidRPr="000E0288">
                    <w:rPr>
                      <w:rFonts w:ascii="Verdana" w:eastAsia="Times New Roman" w:hAnsi="Verdana" w:cs="Times New Roman"/>
                      <w:color w:val="000000"/>
                      <w:sz w:val="20"/>
                      <w:szCs w:val="24"/>
                      <w:lang w:eastAsia="tr-TR"/>
                    </w:rPr>
                    <w:br/>
                    <w:t xml:space="preserve">(2) </w:t>
                  </w:r>
                  <w:r w:rsidRPr="000E0288">
                    <w:rPr>
                      <w:rFonts w:ascii="Verdana" w:eastAsia="Times New Roman" w:hAnsi="Verdana" w:cs="Times New Roman"/>
                      <w:color w:val="000000"/>
                      <w:sz w:val="20"/>
                      <w:szCs w:val="24"/>
                      <w:lang w:eastAsia="tr-TR"/>
                    </w:rPr>
                    <w:br/>
                    <w:t xml:space="preserve">(3) </w:t>
                  </w:r>
                </w:p>
              </w:tc>
              <w:tc>
                <w:tcPr>
                  <w:tcW w:w="3012"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r w:rsidR="001274C7" w:rsidRPr="000E0288" w:rsidTr="001274C7">
              <w:trPr>
                <w:tblCellSpacing w:w="15" w:type="dxa"/>
              </w:trPr>
              <w:tc>
                <w:tcPr>
                  <w:tcW w:w="1728"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c>
                <w:tcPr>
                  <w:tcW w:w="3012" w:type="pct"/>
                  <w:vAlign w:val="center"/>
                  <w:hideMark/>
                </w:tcPr>
                <w:p w:rsidR="001274C7" w:rsidRPr="000E0288" w:rsidRDefault="001274C7" w:rsidP="001274C7">
                  <w:pPr>
                    <w:spacing w:line="240" w:lineRule="auto"/>
                    <w:jc w:val="center"/>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Tarih</w:t>
                  </w:r>
                  <w:r w:rsidRPr="000E0288">
                    <w:rPr>
                      <w:rFonts w:ascii="Verdana" w:eastAsia="Times New Roman" w:hAnsi="Verdana" w:cs="Times New Roman"/>
                      <w:color w:val="000000"/>
                      <w:sz w:val="20"/>
                      <w:szCs w:val="24"/>
                      <w:lang w:eastAsia="tr-TR"/>
                    </w:rPr>
                    <w:br/>
                    <w:t xml:space="preserve">Müessese Amiri </w:t>
                  </w:r>
                  <w:r w:rsidRPr="000E0288">
                    <w:rPr>
                      <w:rFonts w:ascii="Verdana" w:eastAsia="Times New Roman" w:hAnsi="Verdana" w:cs="Times New Roman"/>
                      <w:color w:val="000000"/>
                      <w:sz w:val="20"/>
                      <w:szCs w:val="24"/>
                      <w:lang w:eastAsia="tr-TR"/>
                    </w:rPr>
                    <w:br/>
                    <w:t>Adı - Soyadı</w:t>
                  </w:r>
                  <w:r w:rsidRPr="000E0288">
                    <w:rPr>
                      <w:rFonts w:ascii="Verdana" w:eastAsia="Times New Roman" w:hAnsi="Verdana" w:cs="Times New Roman"/>
                      <w:color w:val="000000"/>
                      <w:sz w:val="20"/>
                      <w:szCs w:val="24"/>
                      <w:lang w:eastAsia="tr-TR"/>
                    </w:rPr>
                    <w:br/>
                    <w:t xml:space="preserve">İmza - Mühür veya Kaşe </w:t>
                  </w:r>
                </w:p>
              </w:tc>
              <w:tc>
                <w:tcPr>
                  <w:tcW w:w="197" w:type="pct"/>
                  <w:vAlign w:val="center"/>
                  <w:hideMark/>
                </w:tcPr>
                <w:p w:rsidR="001274C7" w:rsidRPr="000E0288" w:rsidRDefault="001274C7" w:rsidP="001274C7">
                  <w:pPr>
                    <w:spacing w:line="240" w:lineRule="auto"/>
                    <w:jc w:val="left"/>
                    <w:rPr>
                      <w:rFonts w:ascii="Verdana" w:eastAsia="Times New Roman" w:hAnsi="Verdana" w:cs="Times New Roman"/>
                      <w:color w:val="000000"/>
                      <w:sz w:val="20"/>
                      <w:szCs w:val="24"/>
                      <w:lang w:eastAsia="tr-TR"/>
                    </w:rPr>
                  </w:pPr>
                  <w:r w:rsidRPr="000E0288">
                    <w:rPr>
                      <w:rFonts w:ascii="Verdana" w:eastAsia="Times New Roman" w:hAnsi="Verdana" w:cs="Times New Roman"/>
                      <w:color w:val="000000"/>
                      <w:sz w:val="20"/>
                      <w:szCs w:val="24"/>
                      <w:lang w:eastAsia="tr-TR"/>
                    </w:rPr>
                    <w:t> </w:t>
                  </w:r>
                </w:p>
              </w:tc>
            </w:tr>
          </w:tbl>
          <w:p w:rsidR="001274C7" w:rsidRPr="000E0288" w:rsidRDefault="001274C7" w:rsidP="001274C7">
            <w:pPr>
              <w:spacing w:before="100" w:beforeAutospacing="1" w:after="100" w:afterAutospacing="1" w:line="240" w:lineRule="auto"/>
              <w:jc w:val="center"/>
              <w:rPr>
                <w:rFonts w:ascii="Verdana" w:eastAsia="Times New Roman" w:hAnsi="Verdana" w:cs="Times New Roman"/>
                <w:color w:val="000000"/>
                <w:sz w:val="20"/>
                <w:szCs w:val="24"/>
                <w:lang w:eastAsia="tr-TR"/>
              </w:rPr>
            </w:pPr>
            <w:r w:rsidRPr="000E0288">
              <w:rPr>
                <w:rFonts w:ascii="Verdana" w:eastAsia="Times New Roman" w:hAnsi="Verdana" w:cs="Times New Roman"/>
                <w:b/>
                <w:bCs/>
                <w:color w:val="000000"/>
                <w:sz w:val="20"/>
                <w:szCs w:val="24"/>
                <w:lang w:eastAsia="tr-TR"/>
              </w:rPr>
              <w:t>GİZLİ</w:t>
            </w:r>
          </w:p>
        </w:tc>
      </w:tr>
    </w:tbl>
    <w:p w:rsidR="004E63A0" w:rsidRPr="001274C7" w:rsidRDefault="00AA2CEE">
      <w:pPr>
        <w:rPr>
          <w:sz w:val="20"/>
        </w:rPr>
      </w:pPr>
    </w:p>
    <w:sectPr w:rsidR="004E63A0" w:rsidRPr="001274C7" w:rsidSect="001274C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10"/>
  <w:displayHorizontalDrawingGridEvery w:val="2"/>
  <w:characterSpacingControl w:val="doNotCompress"/>
  <w:compat/>
  <w:rsids>
    <w:rsidRoot w:val="001274C7"/>
    <w:rsid w:val="000E0288"/>
    <w:rsid w:val="00117DEF"/>
    <w:rsid w:val="001274C7"/>
    <w:rsid w:val="002951AC"/>
    <w:rsid w:val="005C65A1"/>
    <w:rsid w:val="00896C43"/>
    <w:rsid w:val="00972B86"/>
    <w:rsid w:val="00A23C55"/>
    <w:rsid w:val="00AA2CEE"/>
    <w:rsid w:val="00CF60D1"/>
    <w:rsid w:val="00D83E01"/>
    <w:rsid w:val="00DA27B1"/>
    <w:rsid w:val="00E55616"/>
    <w:rsid w:val="00EF24C7"/>
    <w:rsid w:val="00F3326D"/>
    <w:rsid w:val="00FB08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1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274C7"/>
    <w:pPr>
      <w:spacing w:before="100" w:beforeAutospacing="1" w:after="100" w:afterAutospacing="1" w:line="240" w:lineRule="auto"/>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09253054">
      <w:bodyDiv w:val="1"/>
      <w:marLeft w:val="0"/>
      <w:marRight w:val="0"/>
      <w:marTop w:val="150"/>
      <w:marBottom w:val="0"/>
      <w:divBdr>
        <w:top w:val="none" w:sz="0" w:space="0" w:color="auto"/>
        <w:left w:val="none" w:sz="0" w:space="0" w:color="auto"/>
        <w:bottom w:val="none" w:sz="0" w:space="0" w:color="auto"/>
        <w:right w:val="none" w:sz="0" w:space="0" w:color="auto"/>
      </w:divBdr>
      <w:divsChild>
        <w:div w:id="154255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5020</Words>
  <Characters>28617</Characters>
  <Application>Microsoft Office Word</Application>
  <DocSecurity>0</DocSecurity>
  <Lines>238</Lines>
  <Paragraphs>67</Paragraphs>
  <ScaleCrop>false</ScaleCrop>
  <Company/>
  <LinksUpToDate>false</LinksUpToDate>
  <CharactersWithSpaces>33570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EXPER</cp:lastModifiedBy>
  <cp:revision>9</cp:revision>
  <cp:lastPrinted>2010-11-08T14:08:00Z</cp:lastPrinted>
  <dcterms:created xsi:type="dcterms:W3CDTF">2010-11-08T13:41:00Z</dcterms:created>
  <dcterms:modified xsi:type="dcterms:W3CDTF">2012-03-13T11:00:00Z</dcterms:modified>
</cp:coreProperties>
</file>